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C01C" w14:textId="55DC364D" w:rsidR="00E2327F" w:rsidRPr="005B2C36" w:rsidRDefault="00E2327F" w:rsidP="00763379">
      <w:pPr>
        <w:jc w:val="right"/>
        <w:rPr>
          <w:sz w:val="24"/>
          <w:szCs w:val="32"/>
          <w:bdr w:val="single" w:sz="4" w:space="0" w:color="auto"/>
        </w:rPr>
      </w:pPr>
    </w:p>
    <w:p w14:paraId="08E8B35D" w14:textId="77777777" w:rsidR="00E2327F" w:rsidRDefault="00E2327F"/>
    <w:p w14:paraId="6235AB4F" w14:textId="77777777" w:rsidR="00E2327F" w:rsidRDefault="00E2327F"/>
    <w:p w14:paraId="21128118" w14:textId="77777777" w:rsidR="00C9638D" w:rsidRDefault="00C9638D"/>
    <w:p w14:paraId="3FF9DC34" w14:textId="77777777" w:rsidR="00E2327F" w:rsidRDefault="00E2327F">
      <w:pPr>
        <w:pStyle w:val="a5"/>
        <w:tabs>
          <w:tab w:val="clear" w:pos="4252"/>
          <w:tab w:val="clear" w:pos="8504"/>
        </w:tabs>
        <w:snapToGrid/>
      </w:pPr>
    </w:p>
    <w:p w14:paraId="6F817CF2" w14:textId="77777777" w:rsidR="0064704F" w:rsidRDefault="0064704F">
      <w:pPr>
        <w:pStyle w:val="a5"/>
        <w:tabs>
          <w:tab w:val="clear" w:pos="4252"/>
          <w:tab w:val="clear" w:pos="8504"/>
        </w:tabs>
        <w:snapToGrid/>
      </w:pPr>
    </w:p>
    <w:p w14:paraId="55A349BF" w14:textId="77777777" w:rsidR="0064704F" w:rsidRDefault="0064704F">
      <w:pPr>
        <w:pStyle w:val="a5"/>
        <w:tabs>
          <w:tab w:val="clear" w:pos="4252"/>
          <w:tab w:val="clear" w:pos="8504"/>
        </w:tabs>
        <w:snapToGrid/>
      </w:pPr>
    </w:p>
    <w:p w14:paraId="76DCF4F3" w14:textId="1ECAF40D" w:rsidR="00EA448B" w:rsidRDefault="001C47FE" w:rsidP="0064704F">
      <w:pPr>
        <w:autoSpaceDE w:val="0"/>
        <w:autoSpaceDN w:val="0"/>
        <w:jc w:val="center"/>
        <w:rPr>
          <w:rFonts w:ascii="ＭＳ ゴシック" w:eastAsia="ＭＳ ゴシック" w:hAnsi="ＭＳ ゴシック"/>
          <w:sz w:val="48"/>
        </w:rPr>
      </w:pPr>
      <w:r>
        <w:rPr>
          <w:rFonts w:ascii="ＭＳ ゴシック" w:eastAsia="ＭＳ ゴシック" w:hAnsi="ＭＳ ゴシック" w:hint="eastAsia"/>
          <w:sz w:val="48"/>
        </w:rPr>
        <w:t>軽井沢</w:t>
      </w:r>
      <w:r w:rsidR="009C56AB">
        <w:rPr>
          <w:rFonts w:ascii="ＭＳ ゴシック" w:eastAsia="ＭＳ ゴシック" w:hAnsi="ＭＳ ゴシック" w:hint="eastAsia"/>
          <w:sz w:val="48"/>
        </w:rPr>
        <w:t>町</w:t>
      </w:r>
      <w:r>
        <w:rPr>
          <w:rFonts w:ascii="ＭＳ ゴシック" w:eastAsia="ＭＳ ゴシック" w:hAnsi="ＭＳ ゴシック" w:hint="eastAsia"/>
          <w:sz w:val="48"/>
        </w:rPr>
        <w:t>「緑」に関する</w:t>
      </w:r>
    </w:p>
    <w:p w14:paraId="75DBA6F8" w14:textId="502A30F2" w:rsidR="009C56AB" w:rsidRPr="00E47BC6" w:rsidRDefault="00570803" w:rsidP="005E5C78">
      <w:pPr>
        <w:autoSpaceDE w:val="0"/>
        <w:autoSpaceDN w:val="0"/>
        <w:jc w:val="center"/>
        <w:rPr>
          <w:rFonts w:ascii="ＭＳ ゴシック" w:eastAsia="ＭＳ ゴシック" w:hAnsi="ＭＳ ゴシック"/>
          <w:sz w:val="48"/>
        </w:rPr>
      </w:pPr>
      <w:r w:rsidRPr="00A40293">
        <w:rPr>
          <w:rFonts w:ascii="ＭＳ ゴシック" w:eastAsia="ＭＳ ゴシック" w:hAnsi="ＭＳ ゴシック" w:hint="eastAsia"/>
          <w:color w:val="000000" w:themeColor="text1"/>
          <w:sz w:val="48"/>
        </w:rPr>
        <w:t>事業者</w:t>
      </w:r>
      <w:r w:rsidR="00C86947" w:rsidRPr="00A40293">
        <w:rPr>
          <w:rFonts w:ascii="ＭＳ ゴシック" w:eastAsia="ＭＳ ゴシック" w:hAnsi="ＭＳ ゴシック" w:hint="eastAsia"/>
          <w:color w:val="000000" w:themeColor="text1"/>
          <w:sz w:val="48"/>
        </w:rPr>
        <w:t>アンケ</w:t>
      </w:r>
      <w:r w:rsidR="00C86947">
        <w:rPr>
          <w:rFonts w:ascii="ＭＳ ゴシック" w:eastAsia="ＭＳ ゴシック" w:hAnsi="ＭＳ ゴシック" w:hint="eastAsia"/>
          <w:sz w:val="48"/>
        </w:rPr>
        <w:t>ート結果</w:t>
      </w:r>
    </w:p>
    <w:p w14:paraId="06A17441" w14:textId="77777777" w:rsidR="009C56AB" w:rsidRDefault="009C56AB">
      <w:pPr>
        <w:ind w:leftChars="700" w:left="1470"/>
      </w:pPr>
    </w:p>
    <w:p w14:paraId="7AF59456" w14:textId="77777777" w:rsidR="009C56AB" w:rsidRDefault="009C56AB">
      <w:pPr>
        <w:ind w:leftChars="700" w:left="1470"/>
      </w:pPr>
    </w:p>
    <w:p w14:paraId="3A48A652" w14:textId="77777777" w:rsidR="009C56AB" w:rsidRDefault="009C56AB">
      <w:pPr>
        <w:ind w:leftChars="700" w:left="1470"/>
      </w:pPr>
    </w:p>
    <w:p w14:paraId="01556D13" w14:textId="77777777" w:rsidR="00EA448B" w:rsidRDefault="00EA448B">
      <w:pPr>
        <w:ind w:leftChars="700" w:left="1470"/>
      </w:pPr>
    </w:p>
    <w:p w14:paraId="10217407" w14:textId="77777777" w:rsidR="009C56AB" w:rsidRDefault="009C56AB">
      <w:pPr>
        <w:ind w:leftChars="700" w:left="1470"/>
      </w:pPr>
    </w:p>
    <w:p w14:paraId="6E6CFB05" w14:textId="77777777" w:rsidR="009C56AB" w:rsidRDefault="009C56AB">
      <w:pPr>
        <w:ind w:leftChars="700" w:left="1470"/>
      </w:pPr>
    </w:p>
    <w:p w14:paraId="65E6DDC9" w14:textId="77777777" w:rsidR="009C56AB" w:rsidRPr="005B2C36" w:rsidRDefault="009C56AB">
      <w:pPr>
        <w:ind w:leftChars="700" w:left="1470"/>
      </w:pPr>
    </w:p>
    <w:p w14:paraId="64D7424E" w14:textId="77777777" w:rsidR="00E2327F" w:rsidRDefault="00E2327F">
      <w:pPr>
        <w:ind w:leftChars="700" w:left="1470"/>
      </w:pPr>
    </w:p>
    <w:p w14:paraId="3117A5D2" w14:textId="77777777" w:rsidR="00E2327F" w:rsidRDefault="00E2327F">
      <w:pPr>
        <w:ind w:leftChars="700" w:left="1470"/>
      </w:pPr>
    </w:p>
    <w:p w14:paraId="2ABFAEB8" w14:textId="77777777" w:rsidR="00D66EE3" w:rsidRDefault="00D66EE3">
      <w:pPr>
        <w:ind w:leftChars="700" w:left="1470"/>
      </w:pPr>
    </w:p>
    <w:p w14:paraId="15BB3324" w14:textId="77777777" w:rsidR="00D66EE3" w:rsidRDefault="00D66EE3">
      <w:pPr>
        <w:ind w:leftChars="700" w:left="1470"/>
      </w:pPr>
    </w:p>
    <w:p w14:paraId="1C320D0C" w14:textId="77777777" w:rsidR="0016392E" w:rsidRDefault="0016392E">
      <w:pPr>
        <w:ind w:leftChars="700" w:left="1470"/>
      </w:pPr>
    </w:p>
    <w:p w14:paraId="734129F3" w14:textId="77777777" w:rsidR="00E2327F" w:rsidRDefault="00E2327F">
      <w:pPr>
        <w:ind w:leftChars="700" w:left="1470"/>
      </w:pPr>
    </w:p>
    <w:p w14:paraId="25F3461E" w14:textId="77777777" w:rsidR="00E2327F" w:rsidRDefault="00E2327F">
      <w:pPr>
        <w:ind w:leftChars="700" w:left="1470"/>
      </w:pPr>
    </w:p>
    <w:p w14:paraId="00D5A3AD" w14:textId="77777777" w:rsidR="006E50E0" w:rsidRDefault="006E50E0">
      <w:pPr>
        <w:ind w:leftChars="700" w:left="1470"/>
      </w:pPr>
    </w:p>
    <w:p w14:paraId="1EF4CEDC" w14:textId="77777777" w:rsidR="006E50E0" w:rsidRDefault="006E50E0">
      <w:pPr>
        <w:ind w:leftChars="700" w:left="1470"/>
      </w:pPr>
    </w:p>
    <w:p w14:paraId="30B08B71" w14:textId="77777777" w:rsidR="00E2327F" w:rsidRDefault="00E2327F">
      <w:pPr>
        <w:ind w:leftChars="700" w:left="1470"/>
      </w:pPr>
    </w:p>
    <w:p w14:paraId="7FE231E5" w14:textId="77777777" w:rsidR="00E2327F" w:rsidRDefault="00E2327F">
      <w:pPr>
        <w:ind w:leftChars="700" w:left="1470"/>
      </w:pPr>
    </w:p>
    <w:p w14:paraId="23A11D76" w14:textId="77777777" w:rsidR="00E2327F" w:rsidRDefault="00E2327F">
      <w:pPr>
        <w:ind w:leftChars="700" w:left="1470"/>
      </w:pPr>
    </w:p>
    <w:p w14:paraId="76F3EC17" w14:textId="3DCC3B20" w:rsidR="00E2327F" w:rsidRPr="005B2C36" w:rsidRDefault="0064704F">
      <w:pPr>
        <w:autoSpaceDE w:val="0"/>
        <w:autoSpaceDN w:val="0"/>
        <w:jc w:val="center"/>
        <w:rPr>
          <w:rFonts w:ascii="ＭＳ ゴシック" w:eastAsia="ＭＳ ゴシック" w:hAnsi="ＭＳ ゴシック"/>
          <w:sz w:val="40"/>
          <w:szCs w:val="36"/>
        </w:rPr>
      </w:pPr>
      <w:r w:rsidRPr="005B2C36">
        <w:rPr>
          <w:rFonts w:ascii="ＭＳ ゴシック" w:eastAsia="ＭＳ ゴシック" w:hAnsi="ＭＳ ゴシック" w:hint="eastAsia"/>
          <w:sz w:val="40"/>
          <w:szCs w:val="36"/>
        </w:rPr>
        <w:t>令</w:t>
      </w:r>
      <w:r w:rsidRPr="00570803">
        <w:rPr>
          <w:rFonts w:ascii="ＭＳ ゴシック" w:eastAsia="ＭＳ ゴシック" w:hAnsi="ＭＳ ゴシック" w:hint="eastAsia"/>
          <w:color w:val="000000" w:themeColor="text1"/>
          <w:sz w:val="40"/>
          <w:szCs w:val="36"/>
        </w:rPr>
        <w:t>和</w:t>
      </w:r>
      <w:r w:rsidR="00381976" w:rsidRPr="00570803">
        <w:rPr>
          <w:rFonts w:ascii="ＭＳ ゴシック" w:eastAsia="ＭＳ ゴシック" w:hAnsi="ＭＳ ゴシック" w:hint="eastAsia"/>
          <w:color w:val="000000" w:themeColor="text1"/>
          <w:sz w:val="40"/>
          <w:szCs w:val="36"/>
        </w:rPr>
        <w:t>８</w:t>
      </w:r>
      <w:r w:rsidRPr="00570803">
        <w:rPr>
          <w:rFonts w:ascii="ＭＳ ゴシック" w:eastAsia="ＭＳ ゴシック" w:hAnsi="ＭＳ ゴシック" w:hint="eastAsia"/>
          <w:color w:val="000000" w:themeColor="text1"/>
          <w:sz w:val="40"/>
          <w:szCs w:val="36"/>
        </w:rPr>
        <w:t>年</w:t>
      </w:r>
      <w:r w:rsidR="00440126">
        <w:rPr>
          <w:rFonts w:ascii="ＭＳ ゴシック" w:eastAsia="ＭＳ ゴシック" w:hAnsi="ＭＳ ゴシック" w:hint="eastAsia"/>
          <w:color w:val="000000" w:themeColor="text1"/>
          <w:sz w:val="40"/>
          <w:szCs w:val="36"/>
        </w:rPr>
        <w:t>４</w:t>
      </w:r>
      <w:r w:rsidR="00436A22" w:rsidRPr="00570803">
        <w:rPr>
          <w:rFonts w:ascii="ＭＳ ゴシック" w:eastAsia="ＭＳ ゴシック" w:hAnsi="ＭＳ ゴシック" w:hint="eastAsia"/>
          <w:color w:val="000000" w:themeColor="text1"/>
          <w:sz w:val="40"/>
          <w:szCs w:val="36"/>
        </w:rPr>
        <w:t>月</w:t>
      </w:r>
    </w:p>
    <w:p w14:paraId="39B752B2" w14:textId="77777777" w:rsidR="00D66EE3" w:rsidRDefault="00D66EE3">
      <w:pPr>
        <w:ind w:leftChars="700" w:left="1470"/>
      </w:pPr>
    </w:p>
    <w:p w14:paraId="7A704361" w14:textId="77777777" w:rsidR="0064704F" w:rsidRDefault="0064704F">
      <w:pPr>
        <w:ind w:leftChars="700" w:left="1470"/>
      </w:pPr>
    </w:p>
    <w:p w14:paraId="3FD5D25B" w14:textId="04D6C604" w:rsidR="00E2327F" w:rsidRDefault="001C47FE">
      <w:pPr>
        <w:autoSpaceDE w:val="0"/>
        <w:autoSpaceDN w:val="0"/>
        <w:jc w:val="center"/>
        <w:rPr>
          <w:rFonts w:ascii="ＭＳ ゴシック" w:eastAsia="ＭＳ ゴシック" w:hAnsi="ＭＳ ゴシック"/>
          <w:sz w:val="44"/>
        </w:rPr>
      </w:pPr>
      <w:r>
        <w:rPr>
          <w:rFonts w:ascii="ＭＳ ゴシック" w:eastAsia="ＭＳ ゴシック" w:hAnsi="ＭＳ ゴシック" w:hint="eastAsia"/>
          <w:sz w:val="48"/>
        </w:rPr>
        <w:t>軽井沢</w:t>
      </w:r>
      <w:r w:rsidR="009C56AB">
        <w:rPr>
          <w:rFonts w:ascii="ＭＳ ゴシック" w:eastAsia="ＭＳ ゴシック" w:hAnsi="ＭＳ ゴシック" w:hint="eastAsia"/>
          <w:sz w:val="48"/>
        </w:rPr>
        <w:t>町</w:t>
      </w:r>
    </w:p>
    <w:p w14:paraId="5BDB1E7A" w14:textId="77777777" w:rsidR="00FA2E3D" w:rsidRDefault="00FA2E3D"/>
    <w:p w14:paraId="5EDD6DAE" w14:textId="77777777" w:rsidR="00FA2E3D" w:rsidRDefault="00FA2E3D">
      <w:pPr>
        <w:widowControl/>
        <w:jc w:val="left"/>
      </w:pPr>
      <w:r>
        <w:br w:type="page"/>
      </w:r>
    </w:p>
    <w:p w14:paraId="08F3B91D" w14:textId="002D247D" w:rsidR="00E2327F" w:rsidRDefault="00436A22">
      <w:r>
        <w:lastRenderedPageBreak/>
        <w:br w:type="page"/>
      </w:r>
    </w:p>
    <w:p w14:paraId="09114F07" w14:textId="77777777" w:rsidR="00E2327F" w:rsidRDefault="00E2327F">
      <w:pPr>
        <w:sectPr w:rsidR="00E2327F">
          <w:headerReference w:type="default" r:id="rId11"/>
          <w:footerReference w:type="even" r:id="rId12"/>
          <w:pgSz w:w="11906" w:h="16838" w:code="9"/>
          <w:pgMar w:top="1418" w:right="1418" w:bottom="1134" w:left="1418" w:header="851" w:footer="992" w:gutter="0"/>
          <w:cols w:space="425"/>
          <w:docGrid w:type="lines" w:linePitch="360"/>
        </w:sectPr>
      </w:pPr>
    </w:p>
    <w:p w14:paraId="78116993" w14:textId="77777777" w:rsidR="00E2327F" w:rsidRDefault="00E2327F" w:rsidP="00A153CC">
      <w:pPr>
        <w:snapToGrid w:val="0"/>
      </w:pPr>
    </w:p>
    <w:p w14:paraId="4F0C28C8" w14:textId="77777777" w:rsidR="00094E03" w:rsidRDefault="00094E03" w:rsidP="00A153CC">
      <w:pPr>
        <w:snapToGrid w:val="0"/>
      </w:pPr>
    </w:p>
    <w:p w14:paraId="20856E94" w14:textId="40D2EEBA" w:rsidR="00094E03" w:rsidRDefault="00094E03" w:rsidP="00A153CC">
      <w:pPr>
        <w:snapToGrid w:val="0"/>
      </w:pPr>
    </w:p>
    <w:p w14:paraId="39EFE926" w14:textId="77777777" w:rsidR="00813790" w:rsidRDefault="00813790" w:rsidP="00A153CC">
      <w:pPr>
        <w:snapToGrid w:val="0"/>
      </w:pPr>
    </w:p>
    <w:p w14:paraId="43D03849" w14:textId="77777777" w:rsidR="00E2327F" w:rsidRDefault="00436A22" w:rsidP="00A153CC">
      <w:pPr>
        <w:snapToGrid w:val="0"/>
        <w:jc w:val="center"/>
        <w:rPr>
          <w:rFonts w:eastAsia="ＭＳ ゴシック"/>
          <w:b/>
          <w:bCs/>
          <w:i/>
          <w:iCs/>
          <w:sz w:val="40"/>
          <w:u w:val="double"/>
        </w:rPr>
      </w:pPr>
      <w:r>
        <w:rPr>
          <w:rFonts w:eastAsia="ＭＳ ゴシック" w:hint="eastAsia"/>
          <w:b/>
          <w:bCs/>
          <w:i/>
          <w:iCs/>
          <w:sz w:val="40"/>
          <w:u w:val="double"/>
        </w:rPr>
        <w:t xml:space="preserve">　目　　次　</w:t>
      </w:r>
    </w:p>
    <w:p w14:paraId="260C2E6D" w14:textId="77777777" w:rsidR="00E2327F" w:rsidRDefault="00E2327F" w:rsidP="00A153CC">
      <w:pPr>
        <w:snapToGrid w:val="0"/>
      </w:pPr>
    </w:p>
    <w:p w14:paraId="3C5DC046" w14:textId="77777777" w:rsidR="00094E03" w:rsidRDefault="00094E03" w:rsidP="00A153CC">
      <w:pPr>
        <w:snapToGrid w:val="0"/>
      </w:pPr>
    </w:p>
    <w:p w14:paraId="73A60B81" w14:textId="77777777" w:rsidR="00813790" w:rsidRDefault="00813790" w:rsidP="00A153CC">
      <w:pPr>
        <w:snapToGrid w:val="0"/>
      </w:pPr>
    </w:p>
    <w:p w14:paraId="0C80D735" w14:textId="3A92C8B6" w:rsidR="00B32804" w:rsidRPr="00A40293" w:rsidRDefault="00D80C05" w:rsidP="00774312">
      <w:pPr>
        <w:pStyle w:val="11"/>
        <w:rPr>
          <w:rFonts w:asciiTheme="minorHAnsi" w:eastAsiaTheme="minorEastAsia" w:hAnsiTheme="minorHAnsi" w:cstheme="minorBidi"/>
          <w:color w:val="000000" w:themeColor="text1"/>
          <w:szCs w:val="24"/>
          <w14:ligatures w14:val="standardContextual"/>
        </w:rPr>
      </w:pPr>
      <w:r>
        <w:fldChar w:fldCharType="begin"/>
      </w:r>
      <w:r>
        <w:instrText xml:space="preserve"> TOC \o "1-2" \h \z \u </w:instrText>
      </w:r>
      <w:r>
        <w:fldChar w:fldCharType="separate"/>
      </w:r>
      <w:hyperlink w:anchor="_Toc198133411" w:history="1">
        <w:r w:rsidR="00B32804" w:rsidRPr="00A40293">
          <w:rPr>
            <w:rStyle w:val="aff7"/>
            <w:color w:val="000000" w:themeColor="text1"/>
          </w:rPr>
          <w:t xml:space="preserve">第１章 </w:t>
        </w:r>
        <w:r w:rsidR="00570803" w:rsidRPr="00A40293">
          <w:rPr>
            <w:rStyle w:val="aff7"/>
            <w:rFonts w:hint="eastAsia"/>
            <w:color w:val="000000" w:themeColor="text1"/>
          </w:rPr>
          <w:t>事業者</w:t>
        </w:r>
        <w:r w:rsidR="00B32804" w:rsidRPr="00A40293">
          <w:rPr>
            <w:rStyle w:val="aff7"/>
            <w:color w:val="000000" w:themeColor="text1"/>
          </w:rPr>
          <w:t>アンケート調査概要</w:t>
        </w:r>
        <w:r w:rsidR="00B32804" w:rsidRPr="00A40293">
          <w:rPr>
            <w:webHidden/>
            <w:color w:val="000000" w:themeColor="text1"/>
          </w:rPr>
          <w:tab/>
        </w:r>
        <w:r w:rsidR="00B32804" w:rsidRPr="00A40293">
          <w:rPr>
            <w:webHidden/>
            <w:color w:val="000000" w:themeColor="text1"/>
          </w:rPr>
          <w:fldChar w:fldCharType="begin"/>
        </w:r>
        <w:r w:rsidR="00B32804" w:rsidRPr="00A40293">
          <w:rPr>
            <w:webHidden/>
            <w:color w:val="000000" w:themeColor="text1"/>
          </w:rPr>
          <w:instrText xml:space="preserve"> PAGEREF _Toc198133411 \h </w:instrText>
        </w:r>
        <w:r w:rsidR="00B32804" w:rsidRPr="00A40293">
          <w:rPr>
            <w:webHidden/>
            <w:color w:val="000000" w:themeColor="text1"/>
          </w:rPr>
        </w:r>
        <w:r w:rsidR="00B32804" w:rsidRPr="00A40293">
          <w:rPr>
            <w:webHidden/>
            <w:color w:val="000000" w:themeColor="text1"/>
          </w:rPr>
          <w:fldChar w:fldCharType="separate"/>
        </w:r>
        <w:r w:rsidR="00BA1AC4">
          <w:rPr>
            <w:webHidden/>
            <w:color w:val="000000" w:themeColor="text1"/>
          </w:rPr>
          <w:t>1</w:t>
        </w:r>
        <w:r w:rsidR="00B32804" w:rsidRPr="00A40293">
          <w:rPr>
            <w:webHidden/>
            <w:color w:val="000000" w:themeColor="text1"/>
          </w:rPr>
          <w:fldChar w:fldCharType="end"/>
        </w:r>
      </w:hyperlink>
    </w:p>
    <w:p w14:paraId="45CCBBE9" w14:textId="2DBAA6DF" w:rsidR="00B32804" w:rsidRPr="00A40293" w:rsidRDefault="00B32804">
      <w:pPr>
        <w:pStyle w:val="28"/>
        <w:tabs>
          <w:tab w:val="right" w:leader="dot" w:pos="9060"/>
        </w:tabs>
        <w:rPr>
          <w:rFonts w:asciiTheme="minorHAnsi" w:eastAsiaTheme="minorEastAsia" w:hAnsiTheme="minorHAnsi" w:cstheme="minorBidi"/>
          <w:noProof/>
          <w:color w:val="000000" w:themeColor="text1"/>
          <w14:ligatures w14:val="standardContextual"/>
        </w:rPr>
      </w:pPr>
      <w:hyperlink w:anchor="_Toc198133412" w:history="1">
        <w:r w:rsidRPr="00A40293">
          <w:rPr>
            <w:rStyle w:val="aff7"/>
            <w:rFonts w:ascii="ＭＳ ゴシック"/>
            <w:noProof/>
            <w:color w:val="000000" w:themeColor="text1"/>
          </w:rPr>
          <w:t>1.</w:t>
        </w:r>
        <w:r w:rsidRPr="00A40293">
          <w:rPr>
            <w:rStyle w:val="aff7"/>
            <w:noProof/>
            <w:color w:val="000000" w:themeColor="text1"/>
          </w:rPr>
          <w:t xml:space="preserve"> </w:t>
        </w:r>
        <w:r w:rsidRPr="00A40293">
          <w:rPr>
            <w:rStyle w:val="aff7"/>
            <w:noProof/>
            <w:color w:val="000000" w:themeColor="text1"/>
          </w:rPr>
          <w:t>調査目的</w:t>
        </w:r>
        <w:r w:rsidRPr="00A40293">
          <w:rPr>
            <w:noProof/>
            <w:webHidden/>
            <w:color w:val="000000" w:themeColor="text1"/>
          </w:rPr>
          <w:tab/>
        </w:r>
        <w:r w:rsidRPr="00A40293">
          <w:rPr>
            <w:noProof/>
            <w:webHidden/>
            <w:color w:val="000000" w:themeColor="text1"/>
          </w:rPr>
          <w:fldChar w:fldCharType="begin"/>
        </w:r>
        <w:r w:rsidRPr="00A40293">
          <w:rPr>
            <w:noProof/>
            <w:webHidden/>
            <w:color w:val="000000" w:themeColor="text1"/>
          </w:rPr>
          <w:instrText xml:space="preserve"> PAGEREF _Toc198133412 \h </w:instrText>
        </w:r>
        <w:r w:rsidRPr="00A40293">
          <w:rPr>
            <w:noProof/>
            <w:webHidden/>
            <w:color w:val="000000" w:themeColor="text1"/>
          </w:rPr>
        </w:r>
        <w:r w:rsidRPr="00A40293">
          <w:rPr>
            <w:noProof/>
            <w:webHidden/>
            <w:color w:val="000000" w:themeColor="text1"/>
          </w:rPr>
          <w:fldChar w:fldCharType="separate"/>
        </w:r>
        <w:r w:rsidR="00BA1AC4">
          <w:rPr>
            <w:noProof/>
            <w:webHidden/>
            <w:color w:val="000000" w:themeColor="text1"/>
          </w:rPr>
          <w:t>1</w:t>
        </w:r>
        <w:r w:rsidRPr="00A40293">
          <w:rPr>
            <w:noProof/>
            <w:webHidden/>
            <w:color w:val="000000" w:themeColor="text1"/>
          </w:rPr>
          <w:fldChar w:fldCharType="end"/>
        </w:r>
      </w:hyperlink>
    </w:p>
    <w:p w14:paraId="5A51B832" w14:textId="6326954B" w:rsidR="00B32804" w:rsidRPr="00A40293" w:rsidRDefault="00B32804">
      <w:pPr>
        <w:pStyle w:val="28"/>
        <w:tabs>
          <w:tab w:val="right" w:leader="dot" w:pos="9060"/>
        </w:tabs>
        <w:rPr>
          <w:rStyle w:val="aff7"/>
          <w:noProof/>
          <w:color w:val="000000" w:themeColor="text1"/>
        </w:rPr>
      </w:pPr>
      <w:hyperlink w:anchor="_Toc198133413" w:history="1">
        <w:r w:rsidRPr="00A40293">
          <w:rPr>
            <w:rStyle w:val="aff7"/>
            <w:rFonts w:ascii="ＭＳ ゴシック"/>
            <w:noProof/>
            <w:color w:val="000000" w:themeColor="text1"/>
            <w:kern w:val="0"/>
          </w:rPr>
          <w:t>2.</w:t>
        </w:r>
        <w:r w:rsidRPr="00A40293">
          <w:rPr>
            <w:rStyle w:val="aff7"/>
            <w:noProof/>
            <w:color w:val="000000" w:themeColor="text1"/>
            <w:kern w:val="0"/>
          </w:rPr>
          <w:t xml:space="preserve"> </w:t>
        </w:r>
        <w:r w:rsidRPr="00A40293">
          <w:rPr>
            <w:rStyle w:val="aff7"/>
            <w:noProof/>
            <w:color w:val="000000" w:themeColor="text1"/>
            <w:kern w:val="0"/>
          </w:rPr>
          <w:t>調査概要</w:t>
        </w:r>
        <w:r w:rsidRPr="00A40293">
          <w:rPr>
            <w:noProof/>
            <w:webHidden/>
            <w:color w:val="000000" w:themeColor="text1"/>
          </w:rPr>
          <w:tab/>
        </w:r>
        <w:r w:rsidRPr="00A40293">
          <w:rPr>
            <w:noProof/>
            <w:webHidden/>
            <w:color w:val="000000" w:themeColor="text1"/>
          </w:rPr>
          <w:fldChar w:fldCharType="begin"/>
        </w:r>
        <w:r w:rsidRPr="00A40293">
          <w:rPr>
            <w:noProof/>
            <w:webHidden/>
            <w:color w:val="000000" w:themeColor="text1"/>
          </w:rPr>
          <w:instrText xml:space="preserve"> PAGEREF _Toc198133413 \h </w:instrText>
        </w:r>
        <w:r w:rsidRPr="00A40293">
          <w:rPr>
            <w:noProof/>
            <w:webHidden/>
            <w:color w:val="000000" w:themeColor="text1"/>
          </w:rPr>
        </w:r>
        <w:r w:rsidRPr="00A40293">
          <w:rPr>
            <w:noProof/>
            <w:webHidden/>
            <w:color w:val="000000" w:themeColor="text1"/>
          </w:rPr>
          <w:fldChar w:fldCharType="separate"/>
        </w:r>
        <w:r w:rsidR="00BA1AC4">
          <w:rPr>
            <w:noProof/>
            <w:webHidden/>
            <w:color w:val="000000" w:themeColor="text1"/>
          </w:rPr>
          <w:t>1</w:t>
        </w:r>
        <w:r w:rsidRPr="00A40293">
          <w:rPr>
            <w:noProof/>
            <w:webHidden/>
            <w:color w:val="000000" w:themeColor="text1"/>
          </w:rPr>
          <w:fldChar w:fldCharType="end"/>
        </w:r>
      </w:hyperlink>
    </w:p>
    <w:p w14:paraId="33E1607C" w14:textId="77777777" w:rsidR="00997FD6" w:rsidRPr="00A40293" w:rsidRDefault="00997FD6" w:rsidP="00B32804">
      <w:pPr>
        <w:rPr>
          <w:noProof/>
          <w:color w:val="000000" w:themeColor="text1"/>
        </w:rPr>
      </w:pPr>
    </w:p>
    <w:p w14:paraId="0C142990" w14:textId="1403CF79" w:rsidR="00B32804" w:rsidRPr="00A40293" w:rsidRDefault="00B32804" w:rsidP="00774312">
      <w:pPr>
        <w:pStyle w:val="11"/>
        <w:rPr>
          <w:rFonts w:asciiTheme="minorHAnsi" w:eastAsiaTheme="minorEastAsia" w:hAnsiTheme="minorHAnsi" w:cstheme="minorBidi"/>
          <w:color w:val="000000" w:themeColor="text1"/>
          <w:szCs w:val="24"/>
          <w14:ligatures w14:val="standardContextual"/>
        </w:rPr>
      </w:pPr>
      <w:hyperlink w:anchor="_Toc198133414" w:history="1">
        <w:r w:rsidRPr="00A40293">
          <w:rPr>
            <w:rStyle w:val="aff7"/>
            <w:color w:val="000000" w:themeColor="text1"/>
          </w:rPr>
          <w:t xml:space="preserve">第２章 </w:t>
        </w:r>
        <w:r w:rsidR="00570803" w:rsidRPr="00A40293">
          <w:rPr>
            <w:rStyle w:val="aff7"/>
            <w:rFonts w:hint="eastAsia"/>
            <w:color w:val="000000" w:themeColor="text1"/>
          </w:rPr>
          <w:t>事業者</w:t>
        </w:r>
        <w:r w:rsidRPr="00A40293">
          <w:rPr>
            <w:rStyle w:val="aff7"/>
            <w:color w:val="000000" w:themeColor="text1"/>
          </w:rPr>
          <w:t>アンケート調査結果</w:t>
        </w:r>
        <w:r w:rsidRPr="00A40293">
          <w:rPr>
            <w:webHidden/>
            <w:color w:val="000000" w:themeColor="text1"/>
          </w:rPr>
          <w:tab/>
        </w:r>
      </w:hyperlink>
      <w:r w:rsidR="00700964" w:rsidRPr="00A40293">
        <w:rPr>
          <w:rFonts w:hint="eastAsia"/>
          <w:color w:val="000000" w:themeColor="text1"/>
        </w:rPr>
        <w:t>3</w:t>
      </w:r>
    </w:p>
    <w:p w14:paraId="7C8B3327" w14:textId="659D7776" w:rsidR="00B32804" w:rsidRPr="00A40293" w:rsidRDefault="00B32804">
      <w:pPr>
        <w:pStyle w:val="28"/>
        <w:tabs>
          <w:tab w:val="right" w:leader="dot" w:pos="9060"/>
        </w:tabs>
        <w:rPr>
          <w:rFonts w:asciiTheme="minorHAnsi" w:eastAsiaTheme="minorEastAsia" w:hAnsiTheme="minorHAnsi" w:cstheme="minorBidi"/>
          <w:noProof/>
          <w:color w:val="000000" w:themeColor="text1"/>
          <w14:ligatures w14:val="standardContextual"/>
        </w:rPr>
      </w:pPr>
      <w:hyperlink w:anchor="_Toc198133415" w:history="1">
        <w:r w:rsidRPr="00A40293">
          <w:rPr>
            <w:rStyle w:val="aff7"/>
            <w:rFonts w:ascii="ＭＳ ゴシック"/>
            <w:noProof/>
            <w:color w:val="000000" w:themeColor="text1"/>
          </w:rPr>
          <w:t>1.</w:t>
        </w:r>
        <w:r w:rsidRPr="00A40293">
          <w:rPr>
            <w:rStyle w:val="aff7"/>
            <w:noProof/>
            <w:color w:val="000000" w:themeColor="text1"/>
          </w:rPr>
          <w:t xml:space="preserve"> </w:t>
        </w:r>
        <w:r w:rsidR="007908B1" w:rsidRPr="00A40293">
          <w:rPr>
            <w:rStyle w:val="aff7"/>
            <w:rFonts w:hint="eastAsia"/>
            <w:noProof/>
            <w:color w:val="000000" w:themeColor="text1"/>
          </w:rPr>
          <w:t>回答される</w:t>
        </w:r>
        <w:r w:rsidR="004C0BAA" w:rsidRPr="00A40293">
          <w:rPr>
            <w:rStyle w:val="aff7"/>
            <w:rFonts w:hint="eastAsia"/>
            <w:noProof/>
            <w:color w:val="000000" w:themeColor="text1"/>
          </w:rPr>
          <w:t>事業者</w:t>
        </w:r>
        <w:r w:rsidR="007908B1" w:rsidRPr="00A40293">
          <w:rPr>
            <w:rStyle w:val="aff7"/>
            <w:rFonts w:hint="eastAsia"/>
            <w:noProof/>
            <w:color w:val="000000" w:themeColor="text1"/>
          </w:rPr>
          <w:t>について</w:t>
        </w:r>
        <w:r w:rsidRPr="00A40293">
          <w:rPr>
            <w:noProof/>
            <w:webHidden/>
            <w:color w:val="000000" w:themeColor="text1"/>
          </w:rPr>
          <w:tab/>
        </w:r>
      </w:hyperlink>
      <w:r w:rsidR="00700964" w:rsidRPr="00A40293">
        <w:rPr>
          <w:rFonts w:hint="eastAsia"/>
          <w:color w:val="000000" w:themeColor="text1"/>
        </w:rPr>
        <w:t>3</w:t>
      </w:r>
    </w:p>
    <w:p w14:paraId="03366811" w14:textId="734DBB4A" w:rsidR="00B32804" w:rsidRPr="00A40293" w:rsidRDefault="00B32804">
      <w:pPr>
        <w:pStyle w:val="28"/>
        <w:tabs>
          <w:tab w:val="right" w:leader="dot" w:pos="9060"/>
        </w:tabs>
        <w:rPr>
          <w:rFonts w:asciiTheme="minorHAnsi" w:eastAsiaTheme="minorEastAsia" w:hAnsiTheme="minorHAnsi" w:cstheme="minorBidi"/>
          <w:noProof/>
          <w:color w:val="000000" w:themeColor="text1"/>
          <w14:ligatures w14:val="standardContextual"/>
        </w:rPr>
      </w:pPr>
      <w:hyperlink w:anchor="_Toc198133416" w:history="1">
        <w:r w:rsidRPr="00A40293">
          <w:rPr>
            <w:rStyle w:val="aff7"/>
            <w:rFonts w:ascii="ＭＳ ゴシック"/>
            <w:noProof/>
            <w:color w:val="000000" w:themeColor="text1"/>
          </w:rPr>
          <w:t>2.</w:t>
        </w:r>
        <w:r w:rsidRPr="00A40293">
          <w:rPr>
            <w:rStyle w:val="aff7"/>
            <w:noProof/>
            <w:color w:val="000000" w:themeColor="text1"/>
          </w:rPr>
          <w:t xml:space="preserve"> </w:t>
        </w:r>
        <w:r w:rsidR="007908B1" w:rsidRPr="00A40293">
          <w:rPr>
            <w:rStyle w:val="aff7"/>
            <w:rFonts w:hint="eastAsia"/>
            <w:noProof/>
            <w:color w:val="000000" w:themeColor="text1"/>
          </w:rPr>
          <w:t>町の緑</w:t>
        </w:r>
        <w:r w:rsidRPr="00A40293">
          <w:rPr>
            <w:rStyle w:val="aff7"/>
            <w:noProof/>
            <w:color w:val="000000" w:themeColor="text1"/>
          </w:rPr>
          <w:t>について</w:t>
        </w:r>
        <w:r w:rsidRPr="00A40293">
          <w:rPr>
            <w:noProof/>
            <w:webHidden/>
            <w:color w:val="000000" w:themeColor="text1"/>
          </w:rPr>
          <w:tab/>
        </w:r>
      </w:hyperlink>
      <w:r w:rsidR="00700964" w:rsidRPr="00A40293">
        <w:rPr>
          <w:rFonts w:hint="eastAsia"/>
          <w:color w:val="000000" w:themeColor="text1"/>
        </w:rPr>
        <w:t>4</w:t>
      </w:r>
    </w:p>
    <w:p w14:paraId="59430241" w14:textId="6F494233" w:rsidR="00B32804" w:rsidRPr="00A40293" w:rsidRDefault="00B32804">
      <w:pPr>
        <w:pStyle w:val="28"/>
        <w:tabs>
          <w:tab w:val="right" w:leader="dot" w:pos="9060"/>
        </w:tabs>
        <w:rPr>
          <w:rFonts w:asciiTheme="minorHAnsi" w:eastAsiaTheme="minorEastAsia" w:hAnsiTheme="minorHAnsi" w:cstheme="minorBidi"/>
          <w:noProof/>
          <w:color w:val="000000" w:themeColor="text1"/>
          <w14:ligatures w14:val="standardContextual"/>
        </w:rPr>
      </w:pPr>
      <w:hyperlink w:anchor="_Toc198133417" w:history="1">
        <w:r w:rsidRPr="00A40293">
          <w:rPr>
            <w:rStyle w:val="aff7"/>
            <w:rFonts w:ascii="ＭＳ ゴシック"/>
            <w:noProof/>
            <w:color w:val="000000" w:themeColor="text1"/>
          </w:rPr>
          <w:t>3.</w:t>
        </w:r>
        <w:r w:rsidRPr="00A40293">
          <w:rPr>
            <w:rStyle w:val="aff7"/>
            <w:noProof/>
            <w:color w:val="000000" w:themeColor="text1"/>
          </w:rPr>
          <w:t xml:space="preserve"> </w:t>
        </w:r>
        <w:r w:rsidR="006A6B47">
          <w:rPr>
            <w:rStyle w:val="aff7"/>
            <w:rFonts w:hint="eastAsia"/>
            <w:noProof/>
            <w:color w:val="000000" w:themeColor="text1"/>
          </w:rPr>
          <w:t>事業所の</w:t>
        </w:r>
        <w:r w:rsidR="007908B1" w:rsidRPr="00A40293">
          <w:rPr>
            <w:rStyle w:val="aff7"/>
            <w:rFonts w:hint="eastAsia"/>
            <w:noProof/>
            <w:color w:val="000000" w:themeColor="text1"/>
          </w:rPr>
          <w:t>緑</w:t>
        </w:r>
        <w:r w:rsidRPr="00A40293">
          <w:rPr>
            <w:rStyle w:val="aff7"/>
            <w:noProof/>
            <w:color w:val="000000" w:themeColor="text1"/>
          </w:rPr>
          <w:t>について</w:t>
        </w:r>
        <w:r w:rsidRPr="00A40293">
          <w:rPr>
            <w:noProof/>
            <w:webHidden/>
            <w:color w:val="000000" w:themeColor="text1"/>
          </w:rPr>
          <w:tab/>
        </w:r>
      </w:hyperlink>
      <w:r w:rsidR="00EE4D3F" w:rsidRPr="00A40293">
        <w:rPr>
          <w:rFonts w:hint="eastAsia"/>
          <w:color w:val="000000" w:themeColor="text1"/>
        </w:rPr>
        <w:t>7</w:t>
      </w:r>
    </w:p>
    <w:p w14:paraId="5CE728DE" w14:textId="668A195C" w:rsidR="00B32804" w:rsidRPr="00A40293" w:rsidRDefault="00EE4D3F">
      <w:pPr>
        <w:pStyle w:val="28"/>
        <w:tabs>
          <w:tab w:val="right" w:leader="dot" w:pos="9060"/>
        </w:tabs>
        <w:rPr>
          <w:rFonts w:asciiTheme="minorHAnsi" w:eastAsiaTheme="minorEastAsia" w:hAnsiTheme="minorHAnsi" w:cstheme="minorBidi"/>
          <w:noProof/>
          <w:color w:val="000000" w:themeColor="text1"/>
          <w14:ligatures w14:val="standardContextual"/>
        </w:rPr>
      </w:pPr>
      <w:hyperlink w:anchor="_Toc198133419" w:history="1">
        <w:r w:rsidRPr="00A40293">
          <w:rPr>
            <w:rStyle w:val="aff7"/>
            <w:rFonts w:ascii="ＭＳ ゴシック" w:hint="eastAsia"/>
            <w:noProof/>
            <w:color w:val="000000" w:themeColor="text1"/>
          </w:rPr>
          <w:t>4</w:t>
        </w:r>
        <w:r w:rsidR="00B32804" w:rsidRPr="00A40293">
          <w:rPr>
            <w:rStyle w:val="aff7"/>
            <w:rFonts w:ascii="ＭＳ ゴシック"/>
            <w:noProof/>
            <w:color w:val="000000" w:themeColor="text1"/>
          </w:rPr>
          <w:t>.</w:t>
        </w:r>
        <w:r w:rsidR="00B32804" w:rsidRPr="00A40293">
          <w:rPr>
            <w:rStyle w:val="aff7"/>
            <w:noProof/>
            <w:color w:val="000000" w:themeColor="text1"/>
          </w:rPr>
          <w:t xml:space="preserve"> </w:t>
        </w:r>
        <w:r w:rsidR="007908B1" w:rsidRPr="00A40293">
          <w:rPr>
            <w:rStyle w:val="aff7"/>
            <w:rFonts w:hint="eastAsia"/>
            <w:noProof/>
            <w:color w:val="000000" w:themeColor="text1"/>
          </w:rPr>
          <w:t>樹林地</w:t>
        </w:r>
        <w:r w:rsidR="00B32804" w:rsidRPr="00A40293">
          <w:rPr>
            <w:rStyle w:val="aff7"/>
            <w:noProof/>
            <w:color w:val="000000" w:themeColor="text1"/>
          </w:rPr>
          <w:t>について</w:t>
        </w:r>
        <w:r w:rsidR="00B32804" w:rsidRPr="00A40293">
          <w:rPr>
            <w:noProof/>
            <w:webHidden/>
            <w:color w:val="000000" w:themeColor="text1"/>
          </w:rPr>
          <w:tab/>
        </w:r>
      </w:hyperlink>
      <w:r w:rsidRPr="00A40293">
        <w:rPr>
          <w:rFonts w:hint="eastAsia"/>
          <w:color w:val="000000" w:themeColor="text1"/>
        </w:rPr>
        <w:t>9</w:t>
      </w:r>
    </w:p>
    <w:p w14:paraId="41784A6D" w14:textId="021E714B" w:rsidR="00B32804" w:rsidRDefault="00EE4D3F">
      <w:pPr>
        <w:pStyle w:val="28"/>
        <w:tabs>
          <w:tab w:val="right" w:leader="dot" w:pos="9060"/>
        </w:tabs>
        <w:rPr>
          <w:rFonts w:asciiTheme="minorHAnsi" w:eastAsiaTheme="minorEastAsia" w:hAnsiTheme="minorHAnsi" w:cstheme="minorBidi"/>
          <w:noProof/>
          <w14:ligatures w14:val="standardContextual"/>
        </w:rPr>
      </w:pPr>
      <w:hyperlink w:anchor="_Toc198133420" w:history="1">
        <w:r>
          <w:rPr>
            <w:rStyle w:val="aff7"/>
            <w:rFonts w:ascii="ＭＳ ゴシック" w:hint="eastAsia"/>
            <w:noProof/>
          </w:rPr>
          <w:t>5</w:t>
        </w:r>
        <w:r w:rsidR="00B32804" w:rsidRPr="00DC3B6D">
          <w:rPr>
            <w:rStyle w:val="aff7"/>
            <w:rFonts w:ascii="ＭＳ ゴシック"/>
            <w:noProof/>
          </w:rPr>
          <w:t>.</w:t>
        </w:r>
        <w:r w:rsidR="00B32804" w:rsidRPr="00DC3B6D">
          <w:rPr>
            <w:rStyle w:val="aff7"/>
            <w:noProof/>
          </w:rPr>
          <w:t xml:space="preserve"> </w:t>
        </w:r>
        <w:r w:rsidR="007908B1">
          <w:rPr>
            <w:rStyle w:val="aff7"/>
            <w:rFonts w:hint="eastAsia"/>
            <w:noProof/>
          </w:rPr>
          <w:t>緑のまちづくり</w:t>
        </w:r>
        <w:r w:rsidR="00B32804" w:rsidRPr="00DC3B6D">
          <w:rPr>
            <w:rStyle w:val="aff7"/>
            <w:noProof/>
          </w:rPr>
          <w:t>について</w:t>
        </w:r>
        <w:r w:rsidR="00B32804">
          <w:rPr>
            <w:noProof/>
            <w:webHidden/>
          </w:rPr>
          <w:tab/>
        </w:r>
        <w:r>
          <w:rPr>
            <w:rFonts w:hint="eastAsia"/>
            <w:noProof/>
            <w:webHidden/>
          </w:rPr>
          <w:t>11</w:t>
        </w:r>
      </w:hyperlink>
    </w:p>
    <w:p w14:paraId="17D0423E" w14:textId="7982A774" w:rsidR="00EC15BD" w:rsidRPr="00EC15BD" w:rsidRDefault="00D80C05" w:rsidP="000B66D0">
      <w:pPr>
        <w:rPr>
          <w:rFonts w:ascii="ＭＳ ゴシック" w:eastAsia="ＭＳ ゴシック"/>
          <w:b/>
          <w:noProof/>
          <w:szCs w:val="28"/>
        </w:rPr>
      </w:pPr>
      <w:r>
        <w:rPr>
          <w:rFonts w:ascii="ＭＳ ゴシック" w:eastAsia="ＭＳ ゴシック"/>
          <w:b/>
          <w:bCs/>
          <w:noProof/>
          <w:szCs w:val="28"/>
        </w:rPr>
        <w:fldChar w:fldCharType="end"/>
      </w:r>
      <w:r w:rsidR="000B66D0" w:rsidRPr="00EC15BD">
        <w:rPr>
          <w:rFonts w:ascii="ＭＳ ゴシック" w:eastAsia="ＭＳ ゴシック"/>
          <w:b/>
          <w:noProof/>
          <w:szCs w:val="28"/>
        </w:rPr>
        <w:t xml:space="preserve"> </w:t>
      </w:r>
    </w:p>
    <w:p w14:paraId="696D3467" w14:textId="77777777" w:rsidR="00813790" w:rsidRPr="00813790" w:rsidRDefault="00813790"/>
    <w:p w14:paraId="1D80426D" w14:textId="77777777" w:rsidR="00E2327F" w:rsidRPr="00813790" w:rsidRDefault="00E2327F">
      <w:pPr>
        <w:pStyle w:val="a5"/>
        <w:tabs>
          <w:tab w:val="clear" w:pos="4252"/>
          <w:tab w:val="clear" w:pos="8504"/>
        </w:tabs>
        <w:snapToGrid/>
        <w:sectPr w:rsidR="00E2327F" w:rsidRPr="00813790">
          <w:pgSz w:w="11906" w:h="16838" w:code="9"/>
          <w:pgMar w:top="1418" w:right="1418" w:bottom="1134" w:left="1418" w:header="851" w:footer="992" w:gutter="0"/>
          <w:cols w:space="425"/>
          <w:docGrid w:type="lines" w:linePitch="360"/>
        </w:sectPr>
      </w:pPr>
    </w:p>
    <w:p w14:paraId="5FD239DF" w14:textId="4B9ADAAF" w:rsidR="00E2327F" w:rsidRPr="00A40293" w:rsidRDefault="00570803">
      <w:pPr>
        <w:pStyle w:val="1"/>
        <w:rPr>
          <w:b/>
          <w:bCs/>
          <w:color w:val="000000" w:themeColor="text1"/>
        </w:rPr>
      </w:pPr>
      <w:bookmarkStart w:id="0" w:name="_Toc382672544"/>
      <w:bookmarkStart w:id="1" w:name="_Toc198133411"/>
      <w:r w:rsidRPr="00A40293">
        <w:rPr>
          <w:rFonts w:hint="eastAsia"/>
          <w:b/>
          <w:bCs/>
          <w:color w:val="000000" w:themeColor="text1"/>
        </w:rPr>
        <w:lastRenderedPageBreak/>
        <w:t>事業者アンケート調査</w:t>
      </w:r>
      <w:bookmarkEnd w:id="0"/>
      <w:r w:rsidRPr="00A40293">
        <w:rPr>
          <w:rFonts w:hint="eastAsia"/>
          <w:b/>
          <w:bCs/>
          <w:color w:val="000000" w:themeColor="text1"/>
        </w:rPr>
        <w:t>概要</w:t>
      </w:r>
      <w:bookmarkEnd w:id="1"/>
    </w:p>
    <w:p w14:paraId="1F02FA3A" w14:textId="38438789" w:rsidR="00E2327F" w:rsidRPr="00A40293" w:rsidRDefault="00436A22">
      <w:pPr>
        <w:pStyle w:val="21"/>
        <w:rPr>
          <w:color w:val="000000" w:themeColor="text1"/>
        </w:rPr>
      </w:pPr>
      <w:bookmarkStart w:id="2" w:name="_Toc382672545"/>
      <w:bookmarkStart w:id="3" w:name="_Toc198133412"/>
      <w:r w:rsidRPr="00A40293">
        <w:rPr>
          <w:rFonts w:hint="eastAsia"/>
          <w:color w:val="000000" w:themeColor="text1"/>
        </w:rPr>
        <w:t>調査目的</w:t>
      </w:r>
      <w:bookmarkEnd w:id="2"/>
      <w:bookmarkEnd w:id="3"/>
    </w:p>
    <w:p w14:paraId="0D1D7755" w14:textId="0A74F8A0" w:rsidR="00634CA3" w:rsidRDefault="006349E3" w:rsidP="00601322">
      <w:pPr>
        <w:autoSpaceDE w:val="0"/>
        <w:autoSpaceDN w:val="0"/>
        <w:ind w:leftChars="200" w:left="420" w:firstLineChars="100" w:firstLine="210"/>
        <w:rPr>
          <w:rFonts w:ascii="ＭＳ 明朝"/>
        </w:rPr>
      </w:pPr>
      <w:r w:rsidRPr="00A40293">
        <w:rPr>
          <w:rFonts w:ascii="ＭＳ 明朝" w:hint="eastAsia"/>
          <w:color w:val="000000" w:themeColor="text1"/>
        </w:rPr>
        <w:t>緑の現状・実態・緑の取組に関する</w:t>
      </w:r>
      <w:r w:rsidR="00295026" w:rsidRPr="00A40293">
        <w:rPr>
          <w:rFonts w:ascii="ＭＳ 明朝" w:hint="eastAsia"/>
          <w:color w:val="000000" w:themeColor="text1"/>
        </w:rPr>
        <w:t>事業者</w:t>
      </w:r>
      <w:r w:rsidRPr="00A40293">
        <w:rPr>
          <w:rFonts w:ascii="ＭＳ 明朝" w:hint="eastAsia"/>
          <w:color w:val="000000" w:themeColor="text1"/>
        </w:rPr>
        <w:t>の認識を把握するとともに、緑の保全や創出、活用、維持管理への関わりや意識・意欲などを把握・分析するために、</w:t>
      </w:r>
      <w:r>
        <w:rPr>
          <w:rFonts w:ascii="ＭＳ 明朝" w:hint="eastAsia"/>
        </w:rPr>
        <w:t>アンケート調査を実施しました。</w:t>
      </w:r>
    </w:p>
    <w:p w14:paraId="23CF42AC" w14:textId="2876434D" w:rsidR="00F045EB" w:rsidRPr="00F045EB" w:rsidRDefault="00F045EB" w:rsidP="00601322">
      <w:pPr>
        <w:autoSpaceDE w:val="0"/>
        <w:autoSpaceDN w:val="0"/>
        <w:ind w:leftChars="200" w:left="420" w:firstLineChars="100" w:firstLine="210"/>
        <w:rPr>
          <w:rFonts w:ascii="ＭＳ 明朝"/>
        </w:rPr>
      </w:pPr>
    </w:p>
    <w:p w14:paraId="0E12A976" w14:textId="38628238" w:rsidR="00634CA3" w:rsidRDefault="00634CA3" w:rsidP="00F045EB">
      <w:pPr>
        <w:pStyle w:val="21"/>
        <w:rPr>
          <w:kern w:val="0"/>
        </w:rPr>
      </w:pPr>
      <w:bookmarkStart w:id="4" w:name="_Toc382672546"/>
      <w:bookmarkStart w:id="5" w:name="_Toc198133413"/>
      <w:r>
        <w:rPr>
          <w:rFonts w:hint="eastAsia"/>
          <w:kern w:val="0"/>
        </w:rPr>
        <w:t>調査概要</w:t>
      </w:r>
      <w:bookmarkEnd w:id="4"/>
      <w:bookmarkEnd w:id="5"/>
    </w:p>
    <w:p w14:paraId="1578048D" w14:textId="0EE640F5" w:rsidR="00F045EB" w:rsidRDefault="00F045EB" w:rsidP="00F045EB">
      <w:pPr>
        <w:pStyle w:val="31"/>
        <w:rPr>
          <w:kern w:val="0"/>
          <w:sz w:val="20"/>
          <w:szCs w:val="20"/>
        </w:rPr>
      </w:pPr>
      <w:r>
        <w:rPr>
          <w:rFonts w:hint="eastAsia"/>
          <w:kern w:val="0"/>
        </w:rPr>
        <w:t>調査期間</w:t>
      </w:r>
    </w:p>
    <w:p w14:paraId="38534EEB" w14:textId="5FA91954" w:rsidR="00F045EB" w:rsidRDefault="00F045EB" w:rsidP="00F045EB">
      <w:pPr>
        <w:autoSpaceDE w:val="0"/>
        <w:autoSpaceDN w:val="0"/>
        <w:adjustRightInd w:val="0"/>
        <w:ind w:leftChars="300" w:left="630" w:firstLineChars="106" w:firstLine="223"/>
        <w:jc w:val="left"/>
        <w:rPr>
          <w:rFonts w:ascii="ＭＳ 明朝" w:hAnsi="ＭＳ 明朝"/>
          <w:kern w:val="0"/>
          <w:szCs w:val="22"/>
        </w:rPr>
      </w:pPr>
      <w:r w:rsidRPr="00C53AB1">
        <w:rPr>
          <w:rFonts w:ascii="ＭＳ 明朝" w:hAnsi="ＭＳ 明朝" w:hint="eastAsia"/>
          <w:kern w:val="0"/>
          <w:szCs w:val="22"/>
        </w:rPr>
        <w:t>令和</w:t>
      </w:r>
      <w:r>
        <w:rPr>
          <w:rFonts w:ascii="ＭＳ 明朝" w:hAnsi="ＭＳ 明朝" w:hint="eastAsia"/>
          <w:kern w:val="0"/>
          <w:szCs w:val="22"/>
        </w:rPr>
        <w:t>７</w:t>
      </w:r>
      <w:r w:rsidRPr="00C53AB1">
        <w:rPr>
          <w:rFonts w:ascii="ＭＳ 明朝" w:hAnsi="ＭＳ 明朝" w:hint="eastAsia"/>
          <w:kern w:val="0"/>
          <w:szCs w:val="22"/>
        </w:rPr>
        <w:t>年</w:t>
      </w:r>
      <w:r>
        <w:rPr>
          <w:rFonts w:ascii="ＭＳ 明朝" w:hAnsi="ＭＳ 明朝" w:hint="eastAsia"/>
          <w:kern w:val="0"/>
          <w:szCs w:val="22"/>
        </w:rPr>
        <w:t>９</w:t>
      </w:r>
      <w:r w:rsidRPr="00C53AB1">
        <w:rPr>
          <w:rFonts w:ascii="ＭＳ 明朝" w:hAnsi="ＭＳ 明朝" w:hint="eastAsia"/>
          <w:kern w:val="0"/>
          <w:szCs w:val="22"/>
        </w:rPr>
        <w:t>月</w:t>
      </w:r>
      <w:r>
        <w:rPr>
          <w:rFonts w:ascii="ＭＳ 明朝" w:hAnsi="ＭＳ 明朝" w:hint="eastAsia"/>
          <w:kern w:val="0"/>
          <w:szCs w:val="22"/>
        </w:rPr>
        <w:t>13</w:t>
      </w:r>
      <w:r w:rsidRPr="00C53AB1">
        <w:rPr>
          <w:rFonts w:ascii="ＭＳ 明朝" w:hAnsi="ＭＳ 明朝" w:hint="eastAsia"/>
          <w:kern w:val="0"/>
          <w:szCs w:val="22"/>
        </w:rPr>
        <w:t>日（</w:t>
      </w:r>
      <w:r>
        <w:rPr>
          <w:rFonts w:ascii="ＭＳ 明朝" w:hAnsi="ＭＳ 明朝" w:hint="eastAsia"/>
          <w:kern w:val="0"/>
          <w:szCs w:val="22"/>
        </w:rPr>
        <w:t>土</w:t>
      </w:r>
      <w:r w:rsidRPr="00C53AB1">
        <w:rPr>
          <w:rFonts w:ascii="ＭＳ 明朝" w:hAnsi="ＭＳ 明朝" w:hint="eastAsia"/>
          <w:kern w:val="0"/>
          <w:szCs w:val="22"/>
        </w:rPr>
        <w:t>）～</w:t>
      </w:r>
      <w:r>
        <w:rPr>
          <w:rFonts w:ascii="ＭＳ 明朝" w:hAnsi="ＭＳ 明朝" w:hint="eastAsia"/>
          <w:kern w:val="0"/>
          <w:szCs w:val="22"/>
        </w:rPr>
        <w:t>10</w:t>
      </w:r>
      <w:r w:rsidRPr="00C53AB1">
        <w:rPr>
          <w:rFonts w:ascii="ＭＳ 明朝" w:hAnsi="ＭＳ 明朝" w:hint="eastAsia"/>
          <w:kern w:val="0"/>
          <w:szCs w:val="22"/>
        </w:rPr>
        <w:t>月</w:t>
      </w:r>
      <w:r>
        <w:rPr>
          <w:rFonts w:ascii="ＭＳ 明朝" w:hAnsi="ＭＳ 明朝" w:hint="eastAsia"/>
          <w:kern w:val="0"/>
          <w:szCs w:val="22"/>
        </w:rPr>
        <w:t>６</w:t>
      </w:r>
      <w:r w:rsidRPr="00C53AB1">
        <w:rPr>
          <w:rFonts w:ascii="ＭＳ 明朝" w:hAnsi="ＭＳ 明朝" w:hint="eastAsia"/>
          <w:kern w:val="0"/>
          <w:szCs w:val="22"/>
        </w:rPr>
        <w:t>日（</w:t>
      </w:r>
      <w:r>
        <w:rPr>
          <w:rFonts w:ascii="ＭＳ 明朝" w:hAnsi="ＭＳ 明朝" w:hint="eastAsia"/>
          <w:kern w:val="0"/>
          <w:szCs w:val="22"/>
        </w:rPr>
        <w:t>月</w:t>
      </w:r>
      <w:r w:rsidRPr="00C53AB1">
        <w:rPr>
          <w:rFonts w:ascii="ＭＳ 明朝" w:hAnsi="ＭＳ 明朝" w:hint="eastAsia"/>
          <w:kern w:val="0"/>
          <w:szCs w:val="22"/>
        </w:rPr>
        <w:t>）</w:t>
      </w:r>
    </w:p>
    <w:p w14:paraId="6F0761F6" w14:textId="506A4A1A" w:rsidR="00F045EB" w:rsidRDefault="00F045EB" w:rsidP="00F045EB">
      <w:pPr>
        <w:pStyle w:val="31"/>
        <w:spacing w:beforeLines="50" w:before="180"/>
        <w:rPr>
          <w:kern w:val="0"/>
          <w:sz w:val="20"/>
          <w:szCs w:val="20"/>
        </w:rPr>
      </w:pPr>
      <w:r>
        <w:rPr>
          <w:rFonts w:hint="eastAsia"/>
          <w:kern w:val="0"/>
        </w:rPr>
        <w:t>調査方式</w:t>
      </w:r>
    </w:p>
    <w:p w14:paraId="09461D58" w14:textId="1397B120" w:rsidR="00F045EB" w:rsidRDefault="00F045EB" w:rsidP="00F045EB">
      <w:pPr>
        <w:autoSpaceDE w:val="0"/>
        <w:autoSpaceDN w:val="0"/>
        <w:adjustRightInd w:val="0"/>
        <w:ind w:leftChars="300" w:left="630" w:firstLineChars="106" w:firstLine="223"/>
        <w:jc w:val="left"/>
        <w:rPr>
          <w:rFonts w:ascii="ＭＳ 明朝" w:hAnsi="Times New Roman"/>
          <w:kern w:val="0"/>
          <w:szCs w:val="22"/>
        </w:rPr>
      </w:pPr>
      <w:r>
        <w:rPr>
          <w:rFonts w:ascii="ＭＳ 明朝" w:hAnsi="Times New Roman" w:hint="eastAsia"/>
          <w:kern w:val="0"/>
          <w:szCs w:val="22"/>
        </w:rPr>
        <w:t>郵送による配布</w:t>
      </w:r>
    </w:p>
    <w:p w14:paraId="275191A5" w14:textId="5924EB75" w:rsidR="00F045EB" w:rsidRDefault="00F045EB" w:rsidP="00F045EB">
      <w:pPr>
        <w:autoSpaceDE w:val="0"/>
        <w:autoSpaceDN w:val="0"/>
        <w:adjustRightInd w:val="0"/>
        <w:ind w:leftChars="300" w:left="630" w:firstLineChars="106" w:firstLine="223"/>
        <w:jc w:val="left"/>
      </w:pPr>
      <w:r>
        <w:rPr>
          <w:rFonts w:ascii="ＭＳ 明朝" w:hAnsi="Times New Roman" w:hint="eastAsia"/>
          <w:kern w:val="0"/>
          <w:szCs w:val="22"/>
        </w:rPr>
        <w:t>調査票への記入（郵送による回収）又はオンライン回答</w:t>
      </w:r>
    </w:p>
    <w:p w14:paraId="7CFBC8B0" w14:textId="483C64D9" w:rsidR="00634CA3" w:rsidRDefault="00634CA3" w:rsidP="00A70218">
      <w:pPr>
        <w:pStyle w:val="31"/>
        <w:spacing w:beforeLines="50" w:before="180"/>
        <w:rPr>
          <w:kern w:val="0"/>
          <w:sz w:val="20"/>
          <w:szCs w:val="20"/>
        </w:rPr>
      </w:pPr>
      <w:r>
        <w:rPr>
          <w:rFonts w:hint="eastAsia"/>
          <w:kern w:val="0"/>
        </w:rPr>
        <w:t>調査対象</w:t>
      </w:r>
    </w:p>
    <w:p w14:paraId="4C7F7A4B" w14:textId="136B9268" w:rsidR="00F045EB" w:rsidRPr="00A40293" w:rsidRDefault="00BA2D0E" w:rsidP="00997FD6">
      <w:pPr>
        <w:autoSpaceDE w:val="0"/>
        <w:autoSpaceDN w:val="0"/>
        <w:adjustRightInd w:val="0"/>
        <w:ind w:leftChars="400" w:left="1063" w:hangingChars="106" w:hanging="223"/>
        <w:rPr>
          <w:rFonts w:ascii="ＭＳ 明朝" w:hAnsi="ＭＳ 明朝"/>
          <w:color w:val="000000" w:themeColor="text1"/>
          <w:kern w:val="0"/>
          <w:szCs w:val="22"/>
        </w:rPr>
      </w:pPr>
      <w:r w:rsidRPr="00A40293">
        <w:rPr>
          <w:rFonts w:ascii="ＭＳ 明朝" w:hAnsi="ＭＳ 明朝" w:hint="eastAsia"/>
          <w:color w:val="000000" w:themeColor="text1"/>
          <w:kern w:val="0"/>
          <w:szCs w:val="22"/>
        </w:rPr>
        <w:t>軽井沢町内に</w:t>
      </w:r>
      <w:r w:rsidR="00295026" w:rsidRPr="00A40293">
        <w:rPr>
          <w:rFonts w:ascii="ＭＳ 明朝" w:hAnsi="ＭＳ 明朝" w:hint="eastAsia"/>
          <w:color w:val="000000" w:themeColor="text1"/>
          <w:kern w:val="0"/>
          <w:szCs w:val="22"/>
        </w:rPr>
        <w:t>所在する事業者３００社</w:t>
      </w:r>
    </w:p>
    <w:p w14:paraId="23FCD80B" w14:textId="77777777" w:rsidR="00634CA3" w:rsidRDefault="00634CA3" w:rsidP="00F045EB">
      <w:pPr>
        <w:pStyle w:val="31"/>
        <w:spacing w:beforeLines="50" w:before="180"/>
        <w:rPr>
          <w:kern w:val="0"/>
          <w:sz w:val="20"/>
          <w:szCs w:val="20"/>
        </w:rPr>
      </w:pPr>
      <w:r>
        <w:rPr>
          <w:rFonts w:hint="eastAsia"/>
          <w:kern w:val="0"/>
        </w:rPr>
        <w:t>有効回収票数</w:t>
      </w:r>
    </w:p>
    <w:p w14:paraId="0CA6EA21" w14:textId="37DC95A4" w:rsidR="00F661FA" w:rsidRPr="00A40293" w:rsidRDefault="00997FD6" w:rsidP="00997FD6">
      <w:pPr>
        <w:autoSpaceDE w:val="0"/>
        <w:autoSpaceDN w:val="0"/>
        <w:adjustRightInd w:val="0"/>
        <w:ind w:leftChars="400" w:left="1063" w:hangingChars="106" w:hanging="223"/>
        <w:rPr>
          <w:rFonts w:ascii="ＭＳ 明朝" w:hAnsi="ＭＳ 明朝"/>
          <w:color w:val="000000" w:themeColor="text1"/>
          <w:kern w:val="0"/>
          <w:szCs w:val="22"/>
        </w:rPr>
      </w:pPr>
      <w:r w:rsidRPr="00997FD6">
        <w:rPr>
          <w:rFonts w:ascii="ＭＳ 明朝" w:hAnsi="ＭＳ 明朝" w:hint="eastAsia"/>
          <w:kern w:val="0"/>
          <w:szCs w:val="22"/>
        </w:rPr>
        <w:t>・</w:t>
      </w:r>
      <w:r w:rsidR="00F661FA" w:rsidRPr="00997FD6">
        <w:rPr>
          <w:rFonts w:ascii="ＭＳ 明朝" w:hAnsi="ＭＳ 明朝" w:hint="eastAsia"/>
          <w:kern w:val="0"/>
          <w:szCs w:val="22"/>
        </w:rPr>
        <w:t>有</w:t>
      </w:r>
      <w:r w:rsidR="00F661FA" w:rsidRPr="00A40293">
        <w:rPr>
          <w:rFonts w:ascii="ＭＳ 明朝" w:hAnsi="ＭＳ 明朝" w:hint="eastAsia"/>
          <w:color w:val="000000" w:themeColor="text1"/>
          <w:kern w:val="0"/>
          <w:szCs w:val="22"/>
        </w:rPr>
        <w:t>効回収数：</w:t>
      </w:r>
      <w:r w:rsidR="0072669A" w:rsidRPr="00A40293">
        <w:rPr>
          <w:rFonts w:ascii="ＭＳ 明朝" w:hAnsi="ＭＳ 明朝" w:hint="eastAsia"/>
          <w:color w:val="000000" w:themeColor="text1"/>
          <w:kern w:val="0"/>
          <w:szCs w:val="22"/>
        </w:rPr>
        <w:t>１０９</w:t>
      </w:r>
      <w:r w:rsidR="00F661FA" w:rsidRPr="00A40293">
        <w:rPr>
          <w:rFonts w:ascii="ＭＳ 明朝" w:hAnsi="ＭＳ 明朝" w:hint="eastAsia"/>
          <w:color w:val="000000" w:themeColor="text1"/>
          <w:kern w:val="0"/>
          <w:szCs w:val="22"/>
        </w:rPr>
        <w:t>票（うち調査票回答</w:t>
      </w:r>
      <w:r w:rsidR="0072669A" w:rsidRPr="00A40293">
        <w:rPr>
          <w:rFonts w:ascii="ＭＳ 明朝" w:hAnsi="ＭＳ 明朝" w:hint="eastAsia"/>
          <w:color w:val="000000" w:themeColor="text1"/>
          <w:kern w:val="0"/>
          <w:szCs w:val="22"/>
        </w:rPr>
        <w:t>６８</w:t>
      </w:r>
      <w:r w:rsidR="00F661FA" w:rsidRPr="00A40293">
        <w:rPr>
          <w:rFonts w:ascii="ＭＳ 明朝" w:hAnsi="ＭＳ 明朝" w:hint="eastAsia"/>
          <w:color w:val="000000" w:themeColor="text1"/>
          <w:kern w:val="0"/>
          <w:szCs w:val="22"/>
        </w:rPr>
        <w:t>票、Ｗｅｂ回答４</w:t>
      </w:r>
      <w:r w:rsidR="0072669A" w:rsidRPr="00A40293">
        <w:rPr>
          <w:rFonts w:ascii="ＭＳ 明朝" w:hAnsi="ＭＳ 明朝" w:hint="eastAsia"/>
          <w:color w:val="000000" w:themeColor="text1"/>
          <w:kern w:val="0"/>
          <w:szCs w:val="22"/>
        </w:rPr>
        <w:t>１</w:t>
      </w:r>
      <w:r w:rsidR="00F661FA" w:rsidRPr="00A40293">
        <w:rPr>
          <w:rFonts w:ascii="ＭＳ 明朝" w:hAnsi="ＭＳ 明朝" w:hint="eastAsia"/>
          <w:color w:val="000000" w:themeColor="text1"/>
          <w:kern w:val="0"/>
          <w:szCs w:val="22"/>
        </w:rPr>
        <w:t>票）</w:t>
      </w:r>
    </w:p>
    <w:p w14:paraId="2D516541" w14:textId="736F3CF3" w:rsidR="00E17A3F" w:rsidRPr="00A40293" w:rsidRDefault="00997FD6" w:rsidP="00997FD6">
      <w:pPr>
        <w:autoSpaceDE w:val="0"/>
        <w:autoSpaceDN w:val="0"/>
        <w:adjustRightInd w:val="0"/>
        <w:ind w:leftChars="400" w:left="1063" w:hangingChars="106" w:hanging="223"/>
        <w:rPr>
          <w:rFonts w:ascii="ＭＳ 明朝" w:hAnsi="ＭＳ 明朝"/>
          <w:color w:val="000000" w:themeColor="text1"/>
          <w:kern w:val="0"/>
          <w:szCs w:val="22"/>
        </w:rPr>
      </w:pPr>
      <w:r w:rsidRPr="00A40293">
        <w:rPr>
          <w:rFonts w:ascii="ＭＳ 明朝" w:hAnsi="ＭＳ 明朝" w:hint="eastAsia"/>
          <w:color w:val="000000" w:themeColor="text1"/>
          <w:kern w:val="0"/>
          <w:szCs w:val="22"/>
        </w:rPr>
        <w:t>・</w:t>
      </w:r>
      <w:r w:rsidR="00F661FA" w:rsidRPr="00A40293">
        <w:rPr>
          <w:rFonts w:ascii="ＭＳ 明朝" w:hAnsi="ＭＳ 明朝" w:hint="eastAsia"/>
          <w:color w:val="000000" w:themeColor="text1"/>
          <w:kern w:val="0"/>
          <w:szCs w:val="22"/>
        </w:rPr>
        <w:t>有効回収率：</w:t>
      </w:r>
      <w:r w:rsidR="0072669A" w:rsidRPr="00A40293">
        <w:rPr>
          <w:rFonts w:ascii="ＭＳ 明朝" w:hAnsi="ＭＳ 明朝" w:hint="eastAsia"/>
          <w:color w:val="000000" w:themeColor="text1"/>
          <w:kern w:val="0"/>
          <w:szCs w:val="22"/>
        </w:rPr>
        <w:t>３６</w:t>
      </w:r>
      <w:r w:rsidR="00F661FA" w:rsidRPr="00A40293">
        <w:rPr>
          <w:rFonts w:ascii="ＭＳ 明朝" w:hAnsi="ＭＳ 明朝" w:hint="eastAsia"/>
          <w:color w:val="000000" w:themeColor="text1"/>
          <w:kern w:val="0"/>
          <w:szCs w:val="22"/>
        </w:rPr>
        <w:t>.</w:t>
      </w:r>
      <w:r w:rsidR="0072669A" w:rsidRPr="00A40293">
        <w:rPr>
          <w:rFonts w:ascii="ＭＳ 明朝" w:hAnsi="ＭＳ 明朝" w:hint="eastAsia"/>
          <w:color w:val="000000" w:themeColor="text1"/>
          <w:kern w:val="0"/>
          <w:szCs w:val="22"/>
        </w:rPr>
        <w:t>３</w:t>
      </w:r>
      <w:r w:rsidR="00F661FA" w:rsidRPr="00A40293">
        <w:rPr>
          <w:rFonts w:ascii="ＭＳ 明朝" w:hAnsi="ＭＳ 明朝" w:hint="eastAsia"/>
          <w:color w:val="000000" w:themeColor="text1"/>
          <w:kern w:val="0"/>
          <w:szCs w:val="22"/>
        </w:rPr>
        <w:t>％</w:t>
      </w:r>
    </w:p>
    <w:p w14:paraId="144739CE" w14:textId="77777777" w:rsidR="00634CA3" w:rsidRPr="00A40293" w:rsidRDefault="00634CA3" w:rsidP="00F045EB">
      <w:pPr>
        <w:pStyle w:val="31"/>
        <w:spacing w:beforeLines="50" w:before="180"/>
        <w:rPr>
          <w:color w:val="000000" w:themeColor="text1"/>
          <w:kern w:val="0"/>
          <w:sz w:val="20"/>
          <w:szCs w:val="20"/>
        </w:rPr>
      </w:pPr>
      <w:r w:rsidRPr="00A40293">
        <w:rPr>
          <w:rFonts w:hint="eastAsia"/>
          <w:color w:val="000000" w:themeColor="text1"/>
          <w:kern w:val="0"/>
        </w:rPr>
        <w:t>集計</w:t>
      </w:r>
      <w:r w:rsidRPr="00A40293">
        <w:rPr>
          <w:rFonts w:hint="eastAsia"/>
          <w:color w:val="000000" w:themeColor="text1"/>
          <w:kern w:val="0"/>
          <w:sz w:val="20"/>
          <w:szCs w:val="20"/>
        </w:rPr>
        <w:t>、</w:t>
      </w:r>
      <w:r w:rsidRPr="00A40293">
        <w:rPr>
          <w:rFonts w:hint="eastAsia"/>
          <w:color w:val="000000" w:themeColor="text1"/>
          <w:kern w:val="0"/>
        </w:rPr>
        <w:t>結果整理について</w:t>
      </w:r>
    </w:p>
    <w:p w14:paraId="0B8157B9" w14:textId="68D6276A" w:rsidR="00634CA3" w:rsidRPr="00A40293" w:rsidRDefault="00634CA3" w:rsidP="00997FD6">
      <w:pPr>
        <w:autoSpaceDE w:val="0"/>
        <w:autoSpaceDN w:val="0"/>
        <w:adjustRightInd w:val="0"/>
        <w:ind w:leftChars="400" w:left="1063" w:hangingChars="106" w:hanging="223"/>
        <w:rPr>
          <w:rFonts w:ascii="ＭＳ 明朝" w:hAnsi="ＭＳ 明朝"/>
          <w:color w:val="000000" w:themeColor="text1"/>
          <w:kern w:val="0"/>
          <w:szCs w:val="22"/>
        </w:rPr>
      </w:pPr>
      <w:r w:rsidRPr="00A40293">
        <w:rPr>
          <w:rFonts w:ascii="ＭＳ 明朝" w:hAnsi="ＭＳ 明朝" w:hint="eastAsia"/>
          <w:color w:val="000000" w:themeColor="text1"/>
          <w:kern w:val="0"/>
          <w:szCs w:val="22"/>
        </w:rPr>
        <w:t>・設問には１つのみ答える単数回答と、「３つまで</w:t>
      </w:r>
      <w:r w:rsidR="00A401F3" w:rsidRPr="00A40293">
        <w:rPr>
          <w:rFonts w:ascii="ＭＳ 明朝" w:hAnsi="ＭＳ 明朝" w:hint="eastAsia"/>
          <w:color w:val="000000" w:themeColor="text1"/>
          <w:kern w:val="0"/>
          <w:szCs w:val="22"/>
        </w:rPr>
        <w:t>回答</w:t>
      </w:r>
      <w:r w:rsidRPr="00A40293">
        <w:rPr>
          <w:rFonts w:ascii="ＭＳ 明朝" w:hAnsi="ＭＳ 明朝" w:hint="eastAsia"/>
          <w:color w:val="000000" w:themeColor="text1"/>
          <w:kern w:val="0"/>
          <w:szCs w:val="22"/>
        </w:rPr>
        <w:t>」、「いくつでも」など複数の回答を求める複数回答があります。</w:t>
      </w:r>
    </w:p>
    <w:p w14:paraId="42651678" w14:textId="3B1BD0F6" w:rsidR="00E75DA2" w:rsidRDefault="00634CA3" w:rsidP="00E75DA2">
      <w:pPr>
        <w:autoSpaceDE w:val="0"/>
        <w:autoSpaceDN w:val="0"/>
        <w:adjustRightInd w:val="0"/>
        <w:ind w:leftChars="400" w:left="1063" w:hangingChars="106" w:hanging="223"/>
        <w:rPr>
          <w:rFonts w:ascii="ＭＳ 明朝" w:hAnsi="ＭＳ 明朝"/>
          <w:kern w:val="0"/>
          <w:szCs w:val="22"/>
        </w:rPr>
      </w:pPr>
      <w:r w:rsidRPr="00A40293">
        <w:rPr>
          <w:rFonts w:ascii="ＭＳ 明朝" w:hAnsi="ＭＳ 明朝" w:hint="eastAsia"/>
          <w:color w:val="000000" w:themeColor="text1"/>
          <w:kern w:val="0"/>
          <w:szCs w:val="22"/>
        </w:rPr>
        <w:t>・設問毎の回答者数は（n＝回答者数）と表示しています。また、複数回答の設問についても「回答者数」を表示しています。</w:t>
      </w:r>
      <w:r w:rsidR="00E75DA2">
        <w:rPr>
          <w:rFonts w:ascii="ＭＳ 明朝" w:hAnsi="ＭＳ 明朝"/>
          <w:kern w:val="0"/>
          <w:szCs w:val="22"/>
        </w:rPr>
        <w:br w:type="page"/>
      </w:r>
    </w:p>
    <w:p w14:paraId="5C03E987" w14:textId="14EF858F" w:rsidR="00E75DA2" w:rsidRPr="00A40293" w:rsidRDefault="00E75DA2" w:rsidP="00E75DA2">
      <w:pPr>
        <w:pStyle w:val="31"/>
        <w:spacing w:beforeLines="50" w:before="180"/>
        <w:rPr>
          <w:color w:val="000000" w:themeColor="text1"/>
          <w:kern w:val="0"/>
          <w:sz w:val="20"/>
          <w:szCs w:val="20"/>
        </w:rPr>
      </w:pPr>
      <w:r w:rsidRPr="00A40293">
        <w:rPr>
          <w:rFonts w:hint="eastAsia"/>
          <w:color w:val="000000" w:themeColor="text1"/>
          <w:kern w:val="0"/>
        </w:rPr>
        <w:lastRenderedPageBreak/>
        <w:t>設問</w:t>
      </w:r>
      <w:r w:rsidR="009C57D7" w:rsidRPr="00A40293">
        <w:rPr>
          <w:rFonts w:hint="eastAsia"/>
          <w:color w:val="000000" w:themeColor="text1"/>
          <w:kern w:val="0"/>
        </w:rPr>
        <w:t>構成</w:t>
      </w:r>
      <w:r w:rsidRPr="00A40293">
        <w:rPr>
          <w:rFonts w:hint="eastAsia"/>
          <w:color w:val="000000" w:themeColor="text1"/>
          <w:kern w:val="0"/>
        </w:rPr>
        <w:t>について</w:t>
      </w:r>
    </w:p>
    <w:tbl>
      <w:tblPr>
        <w:tblStyle w:val="aff9"/>
        <w:tblW w:w="0" w:type="auto"/>
        <w:tblInd w:w="846" w:type="dxa"/>
        <w:tblLook w:val="04A0" w:firstRow="1" w:lastRow="0" w:firstColumn="1" w:lastColumn="0" w:noHBand="0" w:noVBand="1"/>
      </w:tblPr>
      <w:tblGrid>
        <w:gridCol w:w="3118"/>
        <w:gridCol w:w="709"/>
        <w:gridCol w:w="4387"/>
      </w:tblGrid>
      <w:tr w:rsidR="00A40293" w:rsidRPr="00A40293" w14:paraId="0B25C855" w14:textId="77777777" w:rsidTr="004C0BAA">
        <w:tc>
          <w:tcPr>
            <w:tcW w:w="3118" w:type="dxa"/>
            <w:shd w:val="clear" w:color="auto" w:fill="E7E6E6" w:themeFill="background2"/>
            <w:vAlign w:val="center"/>
          </w:tcPr>
          <w:p w14:paraId="3BA2DDE5" w14:textId="0D6F697B" w:rsidR="009C57D7" w:rsidRPr="00A40293" w:rsidRDefault="00734350" w:rsidP="0009488A">
            <w:pPr>
              <w:autoSpaceDE w:val="0"/>
              <w:autoSpaceDN w:val="0"/>
              <w:adjustRightInd w:val="0"/>
              <w:jc w:val="center"/>
              <w:rPr>
                <w:rFonts w:ascii="ＭＳ 明朝" w:hAnsi="ＭＳ 明朝"/>
                <w:color w:val="000000" w:themeColor="text1"/>
                <w:kern w:val="0"/>
                <w:szCs w:val="22"/>
              </w:rPr>
            </w:pPr>
            <w:r w:rsidRPr="00A40293">
              <w:rPr>
                <w:rFonts w:ascii="ＭＳ 明朝" w:hAnsi="ＭＳ 明朝" w:hint="eastAsia"/>
                <w:color w:val="000000" w:themeColor="text1"/>
                <w:kern w:val="0"/>
                <w:szCs w:val="22"/>
              </w:rPr>
              <w:t>項目</w:t>
            </w:r>
          </w:p>
        </w:tc>
        <w:tc>
          <w:tcPr>
            <w:tcW w:w="5096" w:type="dxa"/>
            <w:gridSpan w:val="2"/>
            <w:shd w:val="clear" w:color="auto" w:fill="E7E6E6" w:themeFill="background2"/>
          </w:tcPr>
          <w:p w14:paraId="6B007217" w14:textId="6E22CFFF" w:rsidR="009C57D7" w:rsidRPr="00A40293" w:rsidRDefault="009C57D7" w:rsidP="009C57D7">
            <w:pPr>
              <w:autoSpaceDE w:val="0"/>
              <w:autoSpaceDN w:val="0"/>
              <w:adjustRightInd w:val="0"/>
              <w:jc w:val="center"/>
              <w:rPr>
                <w:rFonts w:ascii="ＭＳ 明朝" w:hAnsi="ＭＳ 明朝"/>
                <w:color w:val="000000" w:themeColor="text1"/>
                <w:kern w:val="0"/>
                <w:szCs w:val="21"/>
              </w:rPr>
            </w:pPr>
            <w:r w:rsidRPr="00A40293">
              <w:rPr>
                <w:rFonts w:ascii="ＭＳ 明朝" w:hAnsi="ＭＳ 明朝" w:hint="eastAsia"/>
                <w:color w:val="000000" w:themeColor="text1"/>
                <w:kern w:val="0"/>
                <w:szCs w:val="21"/>
              </w:rPr>
              <w:t>設問</w:t>
            </w:r>
          </w:p>
        </w:tc>
      </w:tr>
      <w:tr w:rsidR="00A40293" w:rsidRPr="00A40293" w14:paraId="4D8B3AA9" w14:textId="77777777" w:rsidTr="004C0BAA">
        <w:tc>
          <w:tcPr>
            <w:tcW w:w="3118" w:type="dxa"/>
            <w:vMerge w:val="restart"/>
            <w:vAlign w:val="center"/>
          </w:tcPr>
          <w:p w14:paraId="0C60197B" w14:textId="4D7403C4" w:rsidR="0009488A" w:rsidRPr="00A40293" w:rsidRDefault="00EE4D3F" w:rsidP="00734350">
            <w:pPr>
              <w:autoSpaceDE w:val="0"/>
              <w:autoSpaceDN w:val="0"/>
              <w:adjustRightInd w:val="0"/>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1．</w:t>
            </w:r>
            <w:r w:rsidR="0009488A" w:rsidRPr="00A40293">
              <w:rPr>
                <w:rFonts w:asciiTheme="minorEastAsia" w:eastAsiaTheme="minorEastAsia" w:hAnsiTheme="minorEastAsia" w:hint="eastAsia"/>
                <w:color w:val="000000" w:themeColor="text1"/>
                <w:kern w:val="0"/>
                <w:szCs w:val="22"/>
              </w:rPr>
              <w:t>回答される</w:t>
            </w:r>
            <w:r w:rsidR="004C0BAA" w:rsidRPr="00A40293">
              <w:rPr>
                <w:rFonts w:asciiTheme="minorEastAsia" w:eastAsiaTheme="minorEastAsia" w:hAnsiTheme="minorEastAsia" w:hint="eastAsia"/>
                <w:color w:val="000000" w:themeColor="text1"/>
                <w:kern w:val="0"/>
                <w:szCs w:val="22"/>
              </w:rPr>
              <w:t>事業者</w:t>
            </w:r>
            <w:r w:rsidR="0009488A" w:rsidRPr="00A40293">
              <w:rPr>
                <w:rFonts w:asciiTheme="minorEastAsia" w:eastAsiaTheme="minorEastAsia" w:hAnsiTheme="minorEastAsia" w:hint="eastAsia"/>
                <w:color w:val="000000" w:themeColor="text1"/>
                <w:kern w:val="0"/>
                <w:szCs w:val="22"/>
              </w:rPr>
              <w:t>について</w:t>
            </w:r>
          </w:p>
        </w:tc>
        <w:tc>
          <w:tcPr>
            <w:tcW w:w="709" w:type="dxa"/>
            <w:vAlign w:val="center"/>
          </w:tcPr>
          <w:p w14:paraId="5DBE38CE" w14:textId="48CC7277" w:rsidR="0009488A" w:rsidRPr="00A40293" w:rsidRDefault="0009488A" w:rsidP="00734350">
            <w:pPr>
              <w:autoSpaceDE w:val="0"/>
              <w:autoSpaceDN w:val="0"/>
              <w:adjustRightInd w:val="0"/>
              <w:jc w:val="center"/>
              <w:rPr>
                <w:rFonts w:asciiTheme="minorEastAsia" w:eastAsiaTheme="minorEastAsia" w:hAnsiTheme="minorEastAsia"/>
                <w:color w:val="000000" w:themeColor="text1"/>
                <w:kern w:val="0"/>
                <w:szCs w:val="21"/>
              </w:rPr>
            </w:pPr>
            <w:r w:rsidRPr="00A40293">
              <w:rPr>
                <w:rFonts w:asciiTheme="minorEastAsia" w:eastAsiaTheme="minorEastAsia" w:hAnsiTheme="minorEastAsia" w:hint="eastAsia"/>
                <w:color w:val="000000" w:themeColor="text1"/>
                <w:kern w:val="0"/>
                <w:szCs w:val="21"/>
              </w:rPr>
              <w:t>問１</w:t>
            </w:r>
          </w:p>
        </w:tc>
        <w:tc>
          <w:tcPr>
            <w:tcW w:w="4387" w:type="dxa"/>
            <w:vAlign w:val="center"/>
          </w:tcPr>
          <w:p w14:paraId="65962EB8" w14:textId="6BE9D3BB" w:rsidR="009C57D7" w:rsidRPr="00A40293" w:rsidRDefault="00A837D6" w:rsidP="00D66EE3">
            <w:pPr>
              <w:autoSpaceDE w:val="0"/>
              <w:autoSpaceDN w:val="0"/>
              <w:adjustRightInd w:val="0"/>
              <w:spacing w:line="320" w:lineRule="exact"/>
              <w:rPr>
                <w:rFonts w:asciiTheme="minorEastAsia" w:eastAsiaTheme="minorEastAsia" w:hAnsiTheme="minorEastAsia"/>
                <w:color w:val="000000" w:themeColor="text1"/>
                <w:kern w:val="0"/>
                <w:szCs w:val="21"/>
              </w:rPr>
            </w:pPr>
            <w:r w:rsidRPr="00A40293">
              <w:rPr>
                <w:rFonts w:asciiTheme="minorEastAsia" w:eastAsiaTheme="minorEastAsia" w:hAnsiTheme="minorEastAsia" w:hint="eastAsia"/>
                <w:color w:val="000000" w:themeColor="text1"/>
                <w:kern w:val="0"/>
                <w:szCs w:val="21"/>
              </w:rPr>
              <w:t>貴社の業種をお聞かせください。</w:t>
            </w:r>
          </w:p>
        </w:tc>
      </w:tr>
      <w:tr w:rsidR="00A40293" w:rsidRPr="00A40293" w14:paraId="48501E85" w14:textId="77777777" w:rsidTr="004C0BAA">
        <w:tc>
          <w:tcPr>
            <w:tcW w:w="3118" w:type="dxa"/>
            <w:vMerge/>
            <w:vAlign w:val="center"/>
          </w:tcPr>
          <w:p w14:paraId="71563BDC" w14:textId="77777777" w:rsidR="0009488A" w:rsidRPr="00A40293" w:rsidRDefault="0009488A" w:rsidP="00734350">
            <w:pPr>
              <w:autoSpaceDE w:val="0"/>
              <w:autoSpaceDN w:val="0"/>
              <w:adjustRightInd w:val="0"/>
              <w:rPr>
                <w:rFonts w:asciiTheme="minorEastAsia" w:eastAsiaTheme="minorEastAsia" w:hAnsiTheme="minorEastAsia"/>
                <w:color w:val="000000" w:themeColor="text1"/>
                <w:kern w:val="0"/>
                <w:szCs w:val="22"/>
              </w:rPr>
            </w:pPr>
          </w:p>
        </w:tc>
        <w:tc>
          <w:tcPr>
            <w:tcW w:w="709" w:type="dxa"/>
            <w:vAlign w:val="center"/>
          </w:tcPr>
          <w:p w14:paraId="1443584B" w14:textId="0BC02DB3" w:rsidR="0009488A" w:rsidRPr="00A40293" w:rsidRDefault="0009488A" w:rsidP="00734350">
            <w:pPr>
              <w:autoSpaceDE w:val="0"/>
              <w:autoSpaceDN w:val="0"/>
              <w:adjustRightInd w:val="0"/>
              <w:jc w:val="center"/>
              <w:rPr>
                <w:rFonts w:asciiTheme="minorEastAsia" w:eastAsiaTheme="minorEastAsia" w:hAnsiTheme="minorEastAsia"/>
                <w:color w:val="000000" w:themeColor="text1"/>
                <w:kern w:val="0"/>
                <w:szCs w:val="21"/>
              </w:rPr>
            </w:pPr>
            <w:r w:rsidRPr="00A40293">
              <w:rPr>
                <w:rFonts w:asciiTheme="minorEastAsia" w:eastAsiaTheme="minorEastAsia" w:hAnsiTheme="minorEastAsia" w:hint="eastAsia"/>
                <w:color w:val="000000" w:themeColor="text1"/>
                <w:kern w:val="0"/>
                <w:szCs w:val="21"/>
              </w:rPr>
              <w:t>問２</w:t>
            </w:r>
          </w:p>
        </w:tc>
        <w:tc>
          <w:tcPr>
            <w:tcW w:w="4387" w:type="dxa"/>
            <w:vAlign w:val="center"/>
          </w:tcPr>
          <w:p w14:paraId="769EE1FA" w14:textId="3C36FF12" w:rsidR="0009488A" w:rsidRPr="00A40293" w:rsidRDefault="00A837D6" w:rsidP="00D66EE3">
            <w:pPr>
              <w:autoSpaceDE w:val="0"/>
              <w:autoSpaceDN w:val="0"/>
              <w:adjustRightInd w:val="0"/>
              <w:spacing w:line="320" w:lineRule="exact"/>
              <w:rPr>
                <w:rFonts w:asciiTheme="minorEastAsia" w:eastAsiaTheme="minorEastAsia" w:hAnsiTheme="minorEastAsia"/>
                <w:color w:val="000000" w:themeColor="text1"/>
                <w:kern w:val="0"/>
                <w:szCs w:val="21"/>
              </w:rPr>
            </w:pPr>
            <w:r w:rsidRPr="00A40293">
              <w:rPr>
                <w:rFonts w:asciiTheme="minorEastAsia" w:eastAsiaTheme="minorEastAsia" w:hAnsiTheme="minorEastAsia" w:hint="eastAsia"/>
                <w:color w:val="000000" w:themeColor="text1"/>
                <w:kern w:val="0"/>
                <w:szCs w:val="21"/>
              </w:rPr>
              <w:t>貴社の所在地はどこですか。</w:t>
            </w:r>
          </w:p>
        </w:tc>
      </w:tr>
      <w:tr w:rsidR="00A40293" w:rsidRPr="00A40293" w14:paraId="142BBEB3" w14:textId="77777777" w:rsidTr="004C0BAA">
        <w:tc>
          <w:tcPr>
            <w:tcW w:w="3118" w:type="dxa"/>
            <w:vMerge w:val="restart"/>
            <w:vAlign w:val="center"/>
          </w:tcPr>
          <w:p w14:paraId="44AFA0F8" w14:textId="0EBB8589" w:rsidR="009C57D7" w:rsidRPr="00A40293" w:rsidRDefault="00EE4D3F" w:rsidP="00734350">
            <w:pPr>
              <w:autoSpaceDE w:val="0"/>
              <w:autoSpaceDN w:val="0"/>
              <w:adjustRightInd w:val="0"/>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2．</w:t>
            </w:r>
            <w:r w:rsidR="009C57D7" w:rsidRPr="00A40293">
              <w:rPr>
                <w:rFonts w:asciiTheme="minorEastAsia" w:eastAsiaTheme="minorEastAsia" w:hAnsiTheme="minorEastAsia" w:hint="eastAsia"/>
                <w:color w:val="000000" w:themeColor="text1"/>
                <w:kern w:val="0"/>
                <w:szCs w:val="22"/>
              </w:rPr>
              <w:t>町の緑について</w:t>
            </w:r>
          </w:p>
        </w:tc>
        <w:tc>
          <w:tcPr>
            <w:tcW w:w="709" w:type="dxa"/>
            <w:vAlign w:val="center"/>
          </w:tcPr>
          <w:p w14:paraId="20BF1CF7" w14:textId="6FE9012A" w:rsidR="009C57D7" w:rsidRPr="00A40293" w:rsidRDefault="009C57D7" w:rsidP="00734350">
            <w:pPr>
              <w:autoSpaceDE w:val="0"/>
              <w:autoSpaceDN w:val="0"/>
              <w:adjustRightInd w:val="0"/>
              <w:jc w:val="center"/>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問３</w:t>
            </w:r>
          </w:p>
        </w:tc>
        <w:tc>
          <w:tcPr>
            <w:tcW w:w="4387" w:type="dxa"/>
            <w:vAlign w:val="center"/>
          </w:tcPr>
          <w:p w14:paraId="5EC70586" w14:textId="75A68F7B" w:rsidR="009C57D7" w:rsidRPr="00A40293" w:rsidRDefault="00A837D6" w:rsidP="00D66EE3">
            <w:pPr>
              <w:autoSpaceDE w:val="0"/>
              <w:autoSpaceDN w:val="0"/>
              <w:adjustRightInd w:val="0"/>
              <w:spacing w:line="320" w:lineRule="exact"/>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貴社にとって軽井沢町内の緑（森林、公園、街路樹、庭木、田畑など）を大切だと感じますか。</w:t>
            </w:r>
          </w:p>
        </w:tc>
      </w:tr>
      <w:tr w:rsidR="00A40293" w:rsidRPr="00A40293" w14:paraId="1456ABF7" w14:textId="77777777" w:rsidTr="004C0BAA">
        <w:tc>
          <w:tcPr>
            <w:tcW w:w="3118" w:type="dxa"/>
            <w:vMerge/>
            <w:vAlign w:val="center"/>
          </w:tcPr>
          <w:p w14:paraId="6D3F8469" w14:textId="77777777" w:rsidR="009C57D7" w:rsidRPr="00A40293" w:rsidRDefault="009C57D7" w:rsidP="00734350">
            <w:pPr>
              <w:autoSpaceDE w:val="0"/>
              <w:autoSpaceDN w:val="0"/>
              <w:adjustRightInd w:val="0"/>
              <w:rPr>
                <w:rFonts w:asciiTheme="minorEastAsia" w:eastAsiaTheme="minorEastAsia" w:hAnsiTheme="minorEastAsia"/>
                <w:color w:val="000000" w:themeColor="text1"/>
                <w:kern w:val="0"/>
                <w:szCs w:val="22"/>
              </w:rPr>
            </w:pPr>
          </w:p>
        </w:tc>
        <w:tc>
          <w:tcPr>
            <w:tcW w:w="709" w:type="dxa"/>
            <w:vAlign w:val="center"/>
          </w:tcPr>
          <w:p w14:paraId="38C79081" w14:textId="05999DAE" w:rsidR="009C57D7" w:rsidRPr="00A40293" w:rsidRDefault="009C57D7" w:rsidP="00734350">
            <w:pPr>
              <w:autoSpaceDE w:val="0"/>
              <w:autoSpaceDN w:val="0"/>
              <w:adjustRightInd w:val="0"/>
              <w:jc w:val="center"/>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問４</w:t>
            </w:r>
          </w:p>
        </w:tc>
        <w:tc>
          <w:tcPr>
            <w:tcW w:w="4387" w:type="dxa"/>
            <w:vAlign w:val="center"/>
          </w:tcPr>
          <w:p w14:paraId="5AFF6F1E" w14:textId="2DC08062" w:rsidR="009C57D7" w:rsidRPr="00A40293" w:rsidRDefault="008E1A53" w:rsidP="00D66EE3">
            <w:pPr>
              <w:autoSpaceDE w:val="0"/>
              <w:autoSpaceDN w:val="0"/>
              <w:adjustRightInd w:val="0"/>
              <w:spacing w:line="320" w:lineRule="exact"/>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貴社にとって、軽井沢町の緑が、どのような効果に結びついていると感じますか。</w:t>
            </w:r>
          </w:p>
        </w:tc>
      </w:tr>
      <w:tr w:rsidR="00A40293" w:rsidRPr="00A40293" w14:paraId="3C32151B" w14:textId="77777777" w:rsidTr="004C0BAA">
        <w:tc>
          <w:tcPr>
            <w:tcW w:w="3118" w:type="dxa"/>
            <w:vMerge/>
            <w:vAlign w:val="center"/>
          </w:tcPr>
          <w:p w14:paraId="5C0FE2F1" w14:textId="77777777" w:rsidR="009C57D7" w:rsidRPr="00A40293" w:rsidRDefault="009C57D7" w:rsidP="00734350">
            <w:pPr>
              <w:autoSpaceDE w:val="0"/>
              <w:autoSpaceDN w:val="0"/>
              <w:adjustRightInd w:val="0"/>
              <w:rPr>
                <w:rFonts w:asciiTheme="minorEastAsia" w:eastAsiaTheme="minorEastAsia" w:hAnsiTheme="minorEastAsia"/>
                <w:color w:val="000000" w:themeColor="text1"/>
                <w:kern w:val="0"/>
                <w:szCs w:val="22"/>
              </w:rPr>
            </w:pPr>
          </w:p>
        </w:tc>
        <w:tc>
          <w:tcPr>
            <w:tcW w:w="709" w:type="dxa"/>
            <w:vAlign w:val="center"/>
          </w:tcPr>
          <w:p w14:paraId="68822AF0" w14:textId="50A95901" w:rsidR="009C57D7" w:rsidRPr="00A40293" w:rsidRDefault="009C57D7" w:rsidP="00734350">
            <w:pPr>
              <w:autoSpaceDE w:val="0"/>
              <w:autoSpaceDN w:val="0"/>
              <w:adjustRightInd w:val="0"/>
              <w:jc w:val="center"/>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問５</w:t>
            </w:r>
          </w:p>
        </w:tc>
        <w:tc>
          <w:tcPr>
            <w:tcW w:w="4387" w:type="dxa"/>
            <w:vAlign w:val="center"/>
          </w:tcPr>
          <w:p w14:paraId="64B62EE6" w14:textId="62442A7D" w:rsidR="009C57D7" w:rsidRPr="00A40293" w:rsidRDefault="008E1A53" w:rsidP="00D66EE3">
            <w:pPr>
              <w:autoSpaceDE w:val="0"/>
              <w:autoSpaceDN w:val="0"/>
              <w:adjustRightInd w:val="0"/>
              <w:spacing w:line="320" w:lineRule="exact"/>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貴社は、軽井沢町の緑に満足していますか。</w:t>
            </w:r>
          </w:p>
        </w:tc>
      </w:tr>
      <w:tr w:rsidR="00A40293" w:rsidRPr="00A40293" w14:paraId="6D232FF1" w14:textId="77777777" w:rsidTr="004C0BAA">
        <w:tc>
          <w:tcPr>
            <w:tcW w:w="3118" w:type="dxa"/>
            <w:vMerge w:val="restart"/>
            <w:vAlign w:val="center"/>
          </w:tcPr>
          <w:p w14:paraId="094124AE" w14:textId="17E089C1" w:rsidR="009C57D7" w:rsidRPr="00A40293" w:rsidRDefault="00EE4D3F" w:rsidP="00734350">
            <w:pPr>
              <w:autoSpaceDE w:val="0"/>
              <w:autoSpaceDN w:val="0"/>
              <w:adjustRightInd w:val="0"/>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3．</w:t>
            </w:r>
            <w:r w:rsidR="00A837D6" w:rsidRPr="00A40293">
              <w:rPr>
                <w:rFonts w:asciiTheme="minorEastAsia" w:eastAsiaTheme="minorEastAsia" w:hAnsiTheme="minorEastAsia" w:hint="eastAsia"/>
                <w:color w:val="000000" w:themeColor="text1"/>
                <w:kern w:val="0"/>
                <w:szCs w:val="22"/>
              </w:rPr>
              <w:t>事業所の緑</w:t>
            </w:r>
            <w:r w:rsidR="009C57D7" w:rsidRPr="00A40293">
              <w:rPr>
                <w:rFonts w:asciiTheme="minorEastAsia" w:eastAsiaTheme="minorEastAsia" w:hAnsiTheme="minorEastAsia" w:hint="eastAsia"/>
                <w:color w:val="000000" w:themeColor="text1"/>
                <w:kern w:val="0"/>
                <w:szCs w:val="22"/>
              </w:rPr>
              <w:t>について</w:t>
            </w:r>
          </w:p>
        </w:tc>
        <w:tc>
          <w:tcPr>
            <w:tcW w:w="709" w:type="dxa"/>
            <w:vAlign w:val="center"/>
          </w:tcPr>
          <w:p w14:paraId="2328CC61" w14:textId="654428D9" w:rsidR="009C57D7" w:rsidRPr="00A40293" w:rsidRDefault="009C57D7" w:rsidP="00734350">
            <w:pPr>
              <w:autoSpaceDE w:val="0"/>
              <w:autoSpaceDN w:val="0"/>
              <w:adjustRightInd w:val="0"/>
              <w:jc w:val="center"/>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問</w:t>
            </w:r>
            <w:r w:rsidR="008E1A53" w:rsidRPr="00A40293">
              <w:rPr>
                <w:rFonts w:asciiTheme="minorEastAsia" w:eastAsiaTheme="minorEastAsia" w:hAnsiTheme="minorEastAsia" w:hint="eastAsia"/>
                <w:color w:val="000000" w:themeColor="text1"/>
                <w:kern w:val="0"/>
                <w:szCs w:val="22"/>
              </w:rPr>
              <w:t>６</w:t>
            </w:r>
          </w:p>
        </w:tc>
        <w:tc>
          <w:tcPr>
            <w:tcW w:w="4387" w:type="dxa"/>
            <w:vAlign w:val="center"/>
          </w:tcPr>
          <w:p w14:paraId="6F355C4F" w14:textId="70F4F7C0" w:rsidR="009C57D7" w:rsidRPr="00A40293" w:rsidRDefault="008E1A53" w:rsidP="00D66EE3">
            <w:pPr>
              <w:autoSpaceDE w:val="0"/>
              <w:autoSpaceDN w:val="0"/>
              <w:adjustRightInd w:val="0"/>
              <w:spacing w:line="320" w:lineRule="exact"/>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貴社の事業所には、どのような「緑」がありますか。</w:t>
            </w:r>
          </w:p>
        </w:tc>
      </w:tr>
      <w:tr w:rsidR="00A40293" w:rsidRPr="00A40293" w14:paraId="4A55F019" w14:textId="77777777" w:rsidTr="004C0BAA">
        <w:tc>
          <w:tcPr>
            <w:tcW w:w="3118" w:type="dxa"/>
            <w:vMerge/>
            <w:vAlign w:val="center"/>
          </w:tcPr>
          <w:p w14:paraId="79F32A75" w14:textId="77777777" w:rsidR="009C57D7" w:rsidRPr="00A40293" w:rsidRDefault="009C57D7" w:rsidP="00734350">
            <w:pPr>
              <w:autoSpaceDE w:val="0"/>
              <w:autoSpaceDN w:val="0"/>
              <w:adjustRightInd w:val="0"/>
              <w:rPr>
                <w:rFonts w:asciiTheme="minorEastAsia" w:eastAsiaTheme="minorEastAsia" w:hAnsiTheme="minorEastAsia"/>
                <w:color w:val="000000" w:themeColor="text1"/>
                <w:kern w:val="0"/>
                <w:szCs w:val="22"/>
              </w:rPr>
            </w:pPr>
          </w:p>
        </w:tc>
        <w:tc>
          <w:tcPr>
            <w:tcW w:w="709" w:type="dxa"/>
            <w:vAlign w:val="center"/>
          </w:tcPr>
          <w:p w14:paraId="00B0B8BA" w14:textId="12F287BE" w:rsidR="009C57D7" w:rsidRPr="00A40293" w:rsidRDefault="009C57D7" w:rsidP="00734350">
            <w:pPr>
              <w:autoSpaceDE w:val="0"/>
              <w:autoSpaceDN w:val="0"/>
              <w:adjustRightInd w:val="0"/>
              <w:jc w:val="center"/>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問</w:t>
            </w:r>
            <w:r w:rsidR="008E1A53" w:rsidRPr="00A40293">
              <w:rPr>
                <w:rFonts w:asciiTheme="minorEastAsia" w:eastAsiaTheme="minorEastAsia" w:hAnsiTheme="minorEastAsia" w:hint="eastAsia"/>
                <w:color w:val="000000" w:themeColor="text1"/>
                <w:kern w:val="0"/>
                <w:szCs w:val="22"/>
              </w:rPr>
              <w:t>７</w:t>
            </w:r>
          </w:p>
        </w:tc>
        <w:tc>
          <w:tcPr>
            <w:tcW w:w="4387" w:type="dxa"/>
            <w:vAlign w:val="center"/>
          </w:tcPr>
          <w:p w14:paraId="16AB728B" w14:textId="4C847DDC" w:rsidR="009C57D7" w:rsidRPr="00A40293" w:rsidRDefault="008E1A53" w:rsidP="00D66EE3">
            <w:pPr>
              <w:autoSpaceDE w:val="0"/>
              <w:autoSpaceDN w:val="0"/>
              <w:adjustRightInd w:val="0"/>
              <w:spacing w:line="320" w:lineRule="exact"/>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上記の緑の維持管理にあたって、課題と感じていることはありますか。</w:t>
            </w:r>
          </w:p>
        </w:tc>
      </w:tr>
      <w:tr w:rsidR="00A40293" w:rsidRPr="00A40293" w14:paraId="53001EDE" w14:textId="77777777" w:rsidTr="004C0BAA">
        <w:tc>
          <w:tcPr>
            <w:tcW w:w="3118" w:type="dxa"/>
            <w:vAlign w:val="center"/>
          </w:tcPr>
          <w:p w14:paraId="173128DA" w14:textId="49D2BEE7" w:rsidR="009C57D7" w:rsidRPr="00A40293" w:rsidRDefault="00EE4D3F" w:rsidP="00734350">
            <w:pPr>
              <w:autoSpaceDE w:val="0"/>
              <w:autoSpaceDN w:val="0"/>
              <w:adjustRightInd w:val="0"/>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4．</w:t>
            </w:r>
            <w:r w:rsidR="00A837D6" w:rsidRPr="00A40293">
              <w:rPr>
                <w:rFonts w:asciiTheme="minorEastAsia" w:eastAsiaTheme="minorEastAsia" w:hAnsiTheme="minorEastAsia" w:hint="eastAsia"/>
                <w:color w:val="000000" w:themeColor="text1"/>
                <w:kern w:val="0"/>
                <w:szCs w:val="22"/>
              </w:rPr>
              <w:t>樹林地</w:t>
            </w:r>
            <w:r w:rsidR="009C57D7" w:rsidRPr="00A40293">
              <w:rPr>
                <w:rFonts w:asciiTheme="minorEastAsia" w:eastAsiaTheme="minorEastAsia" w:hAnsiTheme="minorEastAsia" w:hint="eastAsia"/>
                <w:color w:val="000000" w:themeColor="text1"/>
                <w:kern w:val="0"/>
                <w:szCs w:val="22"/>
              </w:rPr>
              <w:t>について</w:t>
            </w:r>
          </w:p>
        </w:tc>
        <w:tc>
          <w:tcPr>
            <w:tcW w:w="709" w:type="dxa"/>
            <w:vAlign w:val="center"/>
          </w:tcPr>
          <w:p w14:paraId="53F8FBF3" w14:textId="12D412B2" w:rsidR="009C57D7" w:rsidRPr="00A40293" w:rsidRDefault="009C57D7" w:rsidP="00734350">
            <w:pPr>
              <w:autoSpaceDE w:val="0"/>
              <w:autoSpaceDN w:val="0"/>
              <w:adjustRightInd w:val="0"/>
              <w:jc w:val="center"/>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問</w:t>
            </w:r>
            <w:r w:rsidR="008E1A53" w:rsidRPr="00A40293">
              <w:rPr>
                <w:rFonts w:asciiTheme="minorEastAsia" w:eastAsiaTheme="minorEastAsia" w:hAnsiTheme="minorEastAsia" w:hint="eastAsia"/>
                <w:color w:val="000000" w:themeColor="text1"/>
                <w:kern w:val="0"/>
                <w:szCs w:val="22"/>
              </w:rPr>
              <w:t>８</w:t>
            </w:r>
          </w:p>
        </w:tc>
        <w:tc>
          <w:tcPr>
            <w:tcW w:w="4387" w:type="dxa"/>
            <w:vAlign w:val="center"/>
          </w:tcPr>
          <w:p w14:paraId="11E6816E" w14:textId="3807D848" w:rsidR="009C57D7" w:rsidRPr="00A40293" w:rsidRDefault="008E1A53" w:rsidP="00D66EE3">
            <w:pPr>
              <w:autoSpaceDE w:val="0"/>
              <w:autoSpaceDN w:val="0"/>
              <w:adjustRightInd w:val="0"/>
              <w:spacing w:line="320" w:lineRule="exact"/>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住宅地や別荘地などの樹林地の多くは、個人や企業の土地となっています。これらを保全する方法として、貴社のお考えにもっとも近いものはどれですか。</w:t>
            </w:r>
          </w:p>
        </w:tc>
      </w:tr>
      <w:tr w:rsidR="00A40293" w:rsidRPr="00A40293" w14:paraId="7F217D8B" w14:textId="77777777" w:rsidTr="004C0BAA">
        <w:tc>
          <w:tcPr>
            <w:tcW w:w="3118" w:type="dxa"/>
            <w:vMerge w:val="restart"/>
            <w:vAlign w:val="center"/>
          </w:tcPr>
          <w:p w14:paraId="098C6E39" w14:textId="2FB0D3FC" w:rsidR="003B7024" w:rsidRPr="00A40293" w:rsidRDefault="00EE4D3F" w:rsidP="003B7024">
            <w:pPr>
              <w:autoSpaceDE w:val="0"/>
              <w:autoSpaceDN w:val="0"/>
              <w:adjustRightInd w:val="0"/>
              <w:jc w:val="left"/>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5．</w:t>
            </w:r>
            <w:r w:rsidR="003B7024" w:rsidRPr="00A40293">
              <w:rPr>
                <w:rFonts w:asciiTheme="minorEastAsia" w:eastAsiaTheme="minorEastAsia" w:hAnsiTheme="minorEastAsia" w:hint="eastAsia"/>
                <w:color w:val="000000" w:themeColor="text1"/>
                <w:kern w:val="0"/>
                <w:szCs w:val="22"/>
              </w:rPr>
              <w:t>緑のまちづくりについて</w:t>
            </w:r>
          </w:p>
        </w:tc>
        <w:tc>
          <w:tcPr>
            <w:tcW w:w="709" w:type="dxa"/>
            <w:vAlign w:val="center"/>
          </w:tcPr>
          <w:p w14:paraId="6B6D275E" w14:textId="74B9EF40" w:rsidR="003B7024" w:rsidRPr="00A40293" w:rsidRDefault="003B7024" w:rsidP="00734350">
            <w:pPr>
              <w:autoSpaceDE w:val="0"/>
              <w:autoSpaceDN w:val="0"/>
              <w:adjustRightInd w:val="0"/>
              <w:jc w:val="center"/>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問９</w:t>
            </w:r>
          </w:p>
        </w:tc>
        <w:tc>
          <w:tcPr>
            <w:tcW w:w="4387" w:type="dxa"/>
            <w:vAlign w:val="center"/>
          </w:tcPr>
          <w:p w14:paraId="558C36DC" w14:textId="066B59D0" w:rsidR="003B7024" w:rsidRPr="00A40293" w:rsidRDefault="003B7024" w:rsidP="00D66EE3">
            <w:pPr>
              <w:autoSpaceDE w:val="0"/>
              <w:autoSpaceDN w:val="0"/>
              <w:adjustRightInd w:val="0"/>
              <w:spacing w:line="320" w:lineRule="exact"/>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貴社の企業活動として、やってみたい緑に関する活動は何ですか。現在、やっている活動で、今後も継続したい活動も含めてお答えください。</w:t>
            </w:r>
          </w:p>
        </w:tc>
      </w:tr>
      <w:tr w:rsidR="00A40293" w:rsidRPr="00A40293" w14:paraId="15A4284B" w14:textId="77777777" w:rsidTr="004C0BAA">
        <w:tc>
          <w:tcPr>
            <w:tcW w:w="3118" w:type="dxa"/>
            <w:vMerge/>
            <w:vAlign w:val="center"/>
          </w:tcPr>
          <w:p w14:paraId="6D6F9E64" w14:textId="77777777" w:rsidR="003B7024" w:rsidRPr="00A40293" w:rsidRDefault="003B7024" w:rsidP="00734350">
            <w:pPr>
              <w:autoSpaceDE w:val="0"/>
              <w:autoSpaceDN w:val="0"/>
              <w:adjustRightInd w:val="0"/>
              <w:rPr>
                <w:rFonts w:asciiTheme="minorEastAsia" w:eastAsiaTheme="minorEastAsia" w:hAnsiTheme="minorEastAsia"/>
                <w:color w:val="000000" w:themeColor="text1"/>
                <w:kern w:val="0"/>
                <w:szCs w:val="22"/>
              </w:rPr>
            </w:pPr>
          </w:p>
        </w:tc>
        <w:tc>
          <w:tcPr>
            <w:tcW w:w="709" w:type="dxa"/>
            <w:vAlign w:val="center"/>
          </w:tcPr>
          <w:p w14:paraId="6E1C636D" w14:textId="2D17E81D" w:rsidR="003B7024" w:rsidRPr="00A40293" w:rsidRDefault="003B7024" w:rsidP="00734350">
            <w:pPr>
              <w:autoSpaceDE w:val="0"/>
              <w:autoSpaceDN w:val="0"/>
              <w:adjustRightInd w:val="0"/>
              <w:jc w:val="center"/>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問10</w:t>
            </w:r>
          </w:p>
        </w:tc>
        <w:tc>
          <w:tcPr>
            <w:tcW w:w="4387" w:type="dxa"/>
            <w:vAlign w:val="center"/>
          </w:tcPr>
          <w:p w14:paraId="521F4B9A" w14:textId="7B6FA048" w:rsidR="003B7024" w:rsidRPr="00A40293" w:rsidRDefault="003B7024" w:rsidP="00D66EE3">
            <w:pPr>
              <w:autoSpaceDE w:val="0"/>
              <w:autoSpaceDN w:val="0"/>
              <w:adjustRightInd w:val="0"/>
              <w:spacing w:line="320" w:lineRule="exact"/>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貴社が緑に関する活動に参加するために、特にどのような支援が必要だと思いますか。</w:t>
            </w:r>
          </w:p>
        </w:tc>
      </w:tr>
      <w:tr w:rsidR="00A40293" w:rsidRPr="00A40293" w14:paraId="209FA193" w14:textId="77777777" w:rsidTr="004C0BAA">
        <w:tc>
          <w:tcPr>
            <w:tcW w:w="3118" w:type="dxa"/>
            <w:vMerge/>
            <w:vAlign w:val="center"/>
          </w:tcPr>
          <w:p w14:paraId="42DA45B7" w14:textId="54EE3B1A" w:rsidR="003B7024" w:rsidRPr="00A40293" w:rsidRDefault="003B7024" w:rsidP="008E1A53">
            <w:pPr>
              <w:autoSpaceDE w:val="0"/>
              <w:autoSpaceDN w:val="0"/>
              <w:adjustRightInd w:val="0"/>
              <w:rPr>
                <w:rFonts w:asciiTheme="minorEastAsia" w:eastAsiaTheme="minorEastAsia" w:hAnsiTheme="minorEastAsia"/>
                <w:color w:val="000000" w:themeColor="text1"/>
                <w:kern w:val="0"/>
                <w:szCs w:val="22"/>
              </w:rPr>
            </w:pPr>
          </w:p>
        </w:tc>
        <w:tc>
          <w:tcPr>
            <w:tcW w:w="709" w:type="dxa"/>
            <w:vAlign w:val="center"/>
          </w:tcPr>
          <w:p w14:paraId="4AB16003" w14:textId="6A2471DF" w:rsidR="003B7024" w:rsidRPr="00A40293" w:rsidRDefault="003B7024" w:rsidP="008E1A53">
            <w:pPr>
              <w:autoSpaceDE w:val="0"/>
              <w:autoSpaceDN w:val="0"/>
              <w:adjustRightInd w:val="0"/>
              <w:jc w:val="center"/>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問11</w:t>
            </w:r>
          </w:p>
        </w:tc>
        <w:tc>
          <w:tcPr>
            <w:tcW w:w="4387" w:type="dxa"/>
            <w:vAlign w:val="center"/>
          </w:tcPr>
          <w:p w14:paraId="11BD2776" w14:textId="3C31D4A2" w:rsidR="003B7024" w:rsidRPr="00A40293" w:rsidRDefault="003B7024" w:rsidP="008E1A53">
            <w:pPr>
              <w:autoSpaceDE w:val="0"/>
              <w:autoSpaceDN w:val="0"/>
              <w:adjustRightInd w:val="0"/>
              <w:spacing w:line="320" w:lineRule="exact"/>
              <w:rPr>
                <w:rFonts w:asciiTheme="minorEastAsia" w:eastAsiaTheme="minorEastAsia" w:hAnsiTheme="minorEastAsia"/>
                <w:color w:val="000000" w:themeColor="text1"/>
                <w:kern w:val="0"/>
                <w:szCs w:val="22"/>
              </w:rPr>
            </w:pPr>
            <w:r w:rsidRPr="00A40293">
              <w:rPr>
                <w:rFonts w:asciiTheme="minorEastAsia" w:eastAsiaTheme="minorEastAsia" w:hAnsiTheme="minorEastAsia" w:hint="eastAsia"/>
                <w:color w:val="000000" w:themeColor="text1"/>
                <w:kern w:val="0"/>
                <w:szCs w:val="22"/>
              </w:rPr>
              <w:t>最後に、軽井沢町の緑に期待すること、ご意見・ご提案があればご記入ください。</w:t>
            </w:r>
          </w:p>
        </w:tc>
      </w:tr>
    </w:tbl>
    <w:p w14:paraId="7F7B53F5" w14:textId="77777777" w:rsidR="003B7024" w:rsidRDefault="003B7024" w:rsidP="003B7024">
      <w:pPr>
        <w:widowControl/>
        <w:jc w:val="left"/>
        <w:rPr>
          <w:b/>
          <w:bCs/>
        </w:rPr>
      </w:pPr>
      <w:bookmarkStart w:id="6" w:name="_Toc198133414"/>
    </w:p>
    <w:p w14:paraId="132DEDC2" w14:textId="63A65798" w:rsidR="003B7024" w:rsidRPr="003B7024" w:rsidRDefault="003B7024" w:rsidP="003B7024">
      <w:pPr>
        <w:widowControl/>
        <w:jc w:val="left"/>
      </w:pPr>
      <w:r>
        <w:rPr>
          <w:b/>
          <w:bCs/>
        </w:rPr>
        <w:br w:type="page"/>
      </w:r>
    </w:p>
    <w:p w14:paraId="133364E4" w14:textId="548D8458" w:rsidR="003B4433" w:rsidRDefault="006C6C50" w:rsidP="003B7024">
      <w:pPr>
        <w:pStyle w:val="1"/>
        <w:rPr>
          <w:b/>
          <w:bCs/>
        </w:rPr>
      </w:pPr>
      <w:r w:rsidRPr="00A40293">
        <w:rPr>
          <w:rFonts w:hint="eastAsia"/>
          <w:b/>
          <w:bCs/>
          <w:color w:val="000000" w:themeColor="text1"/>
        </w:rPr>
        <w:lastRenderedPageBreak/>
        <w:t>事業者</w:t>
      </w:r>
      <w:r w:rsidR="003B4433" w:rsidRPr="00A40293">
        <w:rPr>
          <w:rFonts w:hint="eastAsia"/>
          <w:b/>
          <w:bCs/>
          <w:color w:val="000000" w:themeColor="text1"/>
        </w:rPr>
        <w:t>アン</w:t>
      </w:r>
      <w:r w:rsidR="003B4433">
        <w:rPr>
          <w:rFonts w:hint="eastAsia"/>
          <w:b/>
          <w:bCs/>
        </w:rPr>
        <w:t>ケート調査結果</w:t>
      </w:r>
      <w:bookmarkEnd w:id="6"/>
    </w:p>
    <w:p w14:paraId="1ACE1109" w14:textId="42BF934F" w:rsidR="00772428" w:rsidRPr="00772428" w:rsidRDefault="00772428" w:rsidP="00772428"/>
    <w:p w14:paraId="0EC5E5D2" w14:textId="6B18CAC0" w:rsidR="00D20C11" w:rsidRPr="003475B2" w:rsidRDefault="00EE4D3F" w:rsidP="00FD42C8">
      <w:pPr>
        <w:pStyle w:val="12"/>
      </w:pPr>
      <w:r>
        <w:rPr>
          <w:rFonts w:hint="eastAsia"/>
          <w:highlight w:val="lightGray"/>
        </w:rPr>
        <w:t>1</w:t>
      </w:r>
      <w:r w:rsidR="007908B1">
        <w:rPr>
          <w:rFonts w:hint="eastAsia"/>
          <w:highlight w:val="lightGray"/>
        </w:rPr>
        <w:t>．回答</w:t>
      </w:r>
      <w:r w:rsidR="00772428" w:rsidRPr="00B9392F">
        <w:rPr>
          <w:rFonts w:hint="eastAsia"/>
          <w:highlight w:val="lightGray"/>
        </w:rPr>
        <w:t>される</w:t>
      </w:r>
      <w:r w:rsidR="004C0BAA">
        <w:rPr>
          <w:rFonts w:hint="eastAsia"/>
          <w:highlight w:val="lightGray"/>
        </w:rPr>
        <w:t>事業者</w:t>
      </w:r>
      <w:r w:rsidR="006C6C50">
        <w:rPr>
          <w:rFonts w:hint="eastAsia"/>
          <w:highlight w:val="lightGray"/>
        </w:rPr>
        <w:t>について</w:t>
      </w:r>
    </w:p>
    <w:p w14:paraId="7104BF63" w14:textId="7900BA4A" w:rsidR="00772428" w:rsidRPr="00772428" w:rsidRDefault="00772428" w:rsidP="00D20C11">
      <w:pPr>
        <w:rPr>
          <w:rFonts w:asciiTheme="majorEastAsia" w:eastAsiaTheme="majorEastAsia" w:hAnsiTheme="majorEastAsia"/>
          <w:sz w:val="26"/>
          <w:szCs w:val="26"/>
        </w:rPr>
      </w:pPr>
    </w:p>
    <w:p w14:paraId="35B24D94" w14:textId="536D6C03" w:rsidR="00E2327F" w:rsidRDefault="00A226CD" w:rsidP="00772428">
      <w:pPr>
        <w:pStyle w:val="21"/>
        <w:numPr>
          <w:ilvl w:val="0"/>
          <w:numId w:val="0"/>
        </w:numPr>
        <w:ind w:left="510" w:hanging="340"/>
      </w:pPr>
      <w:r w:rsidRPr="00A226CD">
        <w:rPr>
          <w:noProof/>
        </w:rPr>
        <w:drawing>
          <wp:anchor distT="0" distB="0" distL="114300" distR="114300" simplePos="0" relativeHeight="251720602" behindDoc="0" locked="0" layoutInCell="1" allowOverlap="1" wp14:anchorId="27FA20C2" wp14:editId="4623C1EF">
            <wp:simplePos x="0" y="0"/>
            <wp:positionH relativeFrom="column">
              <wp:posOffset>258445</wp:posOffset>
            </wp:positionH>
            <wp:positionV relativeFrom="paragraph">
              <wp:posOffset>286608</wp:posOffset>
            </wp:positionV>
            <wp:extent cx="2556000" cy="3010244"/>
            <wp:effectExtent l="0" t="0" r="0" b="0"/>
            <wp:wrapNone/>
            <wp:docPr id="11724470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6000" cy="30102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2862">
        <w:rPr>
          <w:noProof/>
        </w:rPr>
        <w:drawing>
          <wp:anchor distT="0" distB="0" distL="114300" distR="114300" simplePos="0" relativeHeight="251726751" behindDoc="0" locked="0" layoutInCell="1" allowOverlap="1" wp14:anchorId="7083CE22" wp14:editId="4140A846">
            <wp:simplePos x="0" y="0"/>
            <wp:positionH relativeFrom="column">
              <wp:posOffset>2969260</wp:posOffset>
            </wp:positionH>
            <wp:positionV relativeFrom="paragraph">
              <wp:posOffset>291770</wp:posOffset>
            </wp:positionV>
            <wp:extent cx="3060000" cy="3178755"/>
            <wp:effectExtent l="19050" t="19050" r="26670" b="22225"/>
            <wp:wrapThrough wrapText="bothSides">
              <wp:wrapPolygon edited="0">
                <wp:start x="-134" y="-129"/>
                <wp:lineTo x="-134" y="21622"/>
                <wp:lineTo x="21654" y="21622"/>
                <wp:lineTo x="21654" y="-129"/>
                <wp:lineTo x="-134" y="-129"/>
              </wp:wrapPolygon>
            </wp:wrapThrough>
            <wp:docPr id="2415663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0000" cy="3178755"/>
                    </a:xfrm>
                    <a:prstGeom prst="rect">
                      <a:avLst/>
                    </a:prstGeom>
                    <a:noFill/>
                    <a:ln w="6350">
                      <a:solidFill>
                        <a:schemeClr val="tx1"/>
                      </a:solidFill>
                    </a:ln>
                  </pic:spPr>
                </pic:pic>
              </a:graphicData>
            </a:graphic>
          </wp:anchor>
        </w:drawing>
      </w:r>
      <w:r w:rsidR="00772428">
        <w:rPr>
          <w:rFonts w:hint="eastAsia"/>
        </w:rPr>
        <w:t xml:space="preserve">問１　</w:t>
      </w:r>
      <w:r w:rsidR="006C6C50" w:rsidRPr="006C6C50">
        <w:rPr>
          <w:rFonts w:asciiTheme="majorEastAsia" w:eastAsiaTheme="majorEastAsia" w:hAnsiTheme="majorEastAsia" w:hint="eastAsia"/>
        </w:rPr>
        <w:t>貴社の業種をお聞かせください。</w:t>
      </w:r>
      <w:r w:rsidR="00895778" w:rsidRPr="00895778">
        <w:rPr>
          <w:rFonts w:asciiTheme="majorEastAsia" w:eastAsiaTheme="majorEastAsia" w:hAnsiTheme="majorEastAsia" w:hint="eastAsia"/>
        </w:rPr>
        <w:t>[１つ回答]</w:t>
      </w:r>
    </w:p>
    <w:p w14:paraId="0C325DAD" w14:textId="5DEC75BB" w:rsidR="003475B2" w:rsidRDefault="003475B2" w:rsidP="003475B2"/>
    <w:p w14:paraId="59DE9DC5" w14:textId="46F47F81" w:rsidR="003475B2" w:rsidRDefault="003475B2" w:rsidP="003475B2"/>
    <w:p w14:paraId="7E4BE65D" w14:textId="3FB087DE" w:rsidR="00B72862" w:rsidRDefault="00B72862" w:rsidP="003475B2"/>
    <w:p w14:paraId="36C44FC3" w14:textId="77777777" w:rsidR="00A226CD" w:rsidRDefault="00A226CD" w:rsidP="003475B2"/>
    <w:p w14:paraId="16CCFEAE" w14:textId="383C6ED4" w:rsidR="00A226CD" w:rsidRDefault="00A226CD" w:rsidP="003475B2"/>
    <w:p w14:paraId="7BC9BA35" w14:textId="227D811D" w:rsidR="00A226CD" w:rsidRDefault="00A226CD" w:rsidP="003475B2"/>
    <w:p w14:paraId="727CF986" w14:textId="1D5874BF" w:rsidR="00A226CD" w:rsidRDefault="00A226CD" w:rsidP="003475B2"/>
    <w:p w14:paraId="4E6191F3" w14:textId="5F4D94E1" w:rsidR="00A226CD" w:rsidRDefault="00A226CD" w:rsidP="003475B2"/>
    <w:p w14:paraId="0D078576" w14:textId="0EC810AA" w:rsidR="00A226CD" w:rsidRDefault="00A226CD" w:rsidP="003475B2"/>
    <w:p w14:paraId="7DE444D0" w14:textId="280C822B" w:rsidR="00A226CD" w:rsidRDefault="00A226CD" w:rsidP="003475B2"/>
    <w:p w14:paraId="03A06994" w14:textId="2B12E45F" w:rsidR="00B72862" w:rsidRDefault="00B72862" w:rsidP="003475B2"/>
    <w:p w14:paraId="4DA4EEF6" w14:textId="37129E8C" w:rsidR="00A226CD" w:rsidRDefault="00A226CD" w:rsidP="003475B2"/>
    <w:p w14:paraId="3F7B286B" w14:textId="7EC4F182" w:rsidR="00A226CD" w:rsidRDefault="00A226CD" w:rsidP="003475B2"/>
    <w:p w14:paraId="73E7A7DE" w14:textId="26E8AAAE" w:rsidR="00A226CD" w:rsidRDefault="00A226CD" w:rsidP="003475B2"/>
    <w:p w14:paraId="762513D6" w14:textId="1EEB5A24" w:rsidR="00A226CD" w:rsidRDefault="00A226CD" w:rsidP="003475B2"/>
    <w:p w14:paraId="046913BC" w14:textId="70733E22" w:rsidR="00A226CD" w:rsidRDefault="00A226CD" w:rsidP="003475B2"/>
    <w:p w14:paraId="50815D48" w14:textId="4AB7E30D" w:rsidR="003475B2" w:rsidRPr="00895778" w:rsidRDefault="003475B2" w:rsidP="003475B2">
      <w:pPr>
        <w:pStyle w:val="21"/>
        <w:numPr>
          <w:ilvl w:val="0"/>
          <w:numId w:val="0"/>
        </w:numPr>
        <w:ind w:left="510" w:hanging="340"/>
        <w:rPr>
          <w:rFonts w:asciiTheme="majorEastAsia" w:eastAsiaTheme="majorEastAsia" w:hAnsiTheme="majorEastAsia"/>
        </w:rPr>
      </w:pPr>
      <w:r>
        <w:rPr>
          <w:rFonts w:hint="eastAsia"/>
        </w:rPr>
        <w:t xml:space="preserve">問２　</w:t>
      </w:r>
      <w:r w:rsidR="00B72862">
        <w:rPr>
          <w:rFonts w:hint="eastAsia"/>
        </w:rPr>
        <w:t>貴社の所在地はどこですか。</w:t>
      </w:r>
      <w:r w:rsidR="00895778" w:rsidRPr="00895778">
        <w:rPr>
          <w:rFonts w:asciiTheme="majorEastAsia" w:eastAsiaTheme="majorEastAsia" w:hAnsiTheme="majorEastAsia" w:hint="eastAsia"/>
        </w:rPr>
        <w:t>[１つ回答]</w:t>
      </w:r>
    </w:p>
    <w:p w14:paraId="0DE4789D" w14:textId="14694E2C" w:rsidR="003475B2" w:rsidRDefault="00552B74" w:rsidP="003475B2">
      <w:r w:rsidRPr="00552B74">
        <w:rPr>
          <w:noProof/>
        </w:rPr>
        <w:drawing>
          <wp:anchor distT="0" distB="0" distL="114300" distR="114300" simplePos="0" relativeHeight="251718552" behindDoc="0" locked="0" layoutInCell="1" allowOverlap="1" wp14:anchorId="6C6277AA" wp14:editId="144A7F24">
            <wp:simplePos x="0" y="0"/>
            <wp:positionH relativeFrom="column">
              <wp:posOffset>252095</wp:posOffset>
            </wp:positionH>
            <wp:positionV relativeFrom="paragraph">
              <wp:posOffset>56779</wp:posOffset>
            </wp:positionV>
            <wp:extent cx="2555875" cy="1409065"/>
            <wp:effectExtent l="0" t="0" r="0" b="635"/>
            <wp:wrapThrough wrapText="bothSides">
              <wp:wrapPolygon edited="0">
                <wp:start x="0" y="0"/>
                <wp:lineTo x="0" y="21318"/>
                <wp:lineTo x="17387" y="21318"/>
                <wp:lineTo x="21412" y="20734"/>
                <wp:lineTo x="21412" y="0"/>
                <wp:lineTo x="0" y="0"/>
              </wp:wrapPolygon>
            </wp:wrapThrough>
            <wp:docPr id="1421672357"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55875" cy="1409065"/>
                    </a:xfrm>
                    <a:prstGeom prst="rect">
                      <a:avLst/>
                    </a:prstGeom>
                    <a:noFill/>
                    <a:ln>
                      <a:noFill/>
                    </a:ln>
                  </pic:spPr>
                </pic:pic>
              </a:graphicData>
            </a:graphic>
          </wp:anchor>
        </w:drawing>
      </w:r>
      <w:r w:rsidR="00A226CD">
        <w:rPr>
          <w:noProof/>
        </w:rPr>
        <w:drawing>
          <wp:anchor distT="0" distB="0" distL="114300" distR="114300" simplePos="0" relativeHeight="251719577" behindDoc="0" locked="0" layoutInCell="1" allowOverlap="1" wp14:anchorId="07F48EB0" wp14:editId="3D08B310">
            <wp:simplePos x="0" y="0"/>
            <wp:positionH relativeFrom="column">
              <wp:posOffset>2966720</wp:posOffset>
            </wp:positionH>
            <wp:positionV relativeFrom="paragraph">
              <wp:posOffset>68250</wp:posOffset>
            </wp:positionV>
            <wp:extent cx="3059430" cy="1918970"/>
            <wp:effectExtent l="19050" t="19050" r="26670" b="24130"/>
            <wp:wrapNone/>
            <wp:docPr id="174548040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59430" cy="1918970"/>
                    </a:xfrm>
                    <a:prstGeom prst="rect">
                      <a:avLst/>
                    </a:prstGeom>
                    <a:noFill/>
                    <a:ln w="6350">
                      <a:solidFill>
                        <a:schemeClr val="tx1"/>
                      </a:solidFill>
                    </a:ln>
                  </pic:spPr>
                </pic:pic>
              </a:graphicData>
            </a:graphic>
            <wp14:sizeRelH relativeFrom="margin">
              <wp14:pctWidth>0</wp14:pctWidth>
            </wp14:sizeRelH>
            <wp14:sizeRelV relativeFrom="margin">
              <wp14:pctHeight>0</wp14:pctHeight>
            </wp14:sizeRelV>
          </wp:anchor>
        </w:drawing>
      </w:r>
    </w:p>
    <w:p w14:paraId="0FA8A74A" w14:textId="7573E43E" w:rsidR="006A5B2B" w:rsidRDefault="006A5B2B" w:rsidP="003475B2"/>
    <w:p w14:paraId="40931C61" w14:textId="3CCDA3B0" w:rsidR="00B72862" w:rsidRDefault="00B72862" w:rsidP="003475B2"/>
    <w:p w14:paraId="3993D069" w14:textId="3A16846C" w:rsidR="00B72862" w:rsidRDefault="00B72862" w:rsidP="003475B2"/>
    <w:p w14:paraId="36FAF59C" w14:textId="1369B4C9" w:rsidR="00B72862" w:rsidRDefault="00B72862" w:rsidP="003475B2"/>
    <w:p w14:paraId="13837144" w14:textId="5151FAC9" w:rsidR="00B72862" w:rsidRDefault="00B72862" w:rsidP="003475B2"/>
    <w:p w14:paraId="067265A4" w14:textId="21ACCDF2" w:rsidR="00B72862" w:rsidRDefault="00B72862" w:rsidP="003475B2"/>
    <w:p w14:paraId="6123F022" w14:textId="4A4DEC0E" w:rsidR="00B72862" w:rsidRDefault="00B72862" w:rsidP="003475B2"/>
    <w:p w14:paraId="39D133A9" w14:textId="77777777" w:rsidR="00A226CD" w:rsidRDefault="00A226CD" w:rsidP="003475B2"/>
    <w:p w14:paraId="6BA42743" w14:textId="77777777" w:rsidR="00552B74" w:rsidRDefault="00552B74" w:rsidP="003475B2"/>
    <w:p w14:paraId="263E146C" w14:textId="77777777" w:rsidR="00C6654C" w:rsidRDefault="00C6654C" w:rsidP="003475B2"/>
    <w:p w14:paraId="3BF22963" w14:textId="4D2A1290" w:rsidR="00B0527A" w:rsidRPr="00342264" w:rsidRDefault="003475B2" w:rsidP="003475B2">
      <w:pPr>
        <w:widowControl/>
        <w:jc w:val="left"/>
      </w:pPr>
      <w:r>
        <w:br w:type="page"/>
      </w:r>
    </w:p>
    <w:p w14:paraId="46A16261" w14:textId="419A0269" w:rsidR="003475B2" w:rsidRPr="003475B2" w:rsidRDefault="00EE4D3F" w:rsidP="00FD42C8">
      <w:pPr>
        <w:pStyle w:val="12"/>
      </w:pPr>
      <w:r>
        <w:rPr>
          <w:rFonts w:hint="eastAsia"/>
          <w:highlight w:val="lightGray"/>
        </w:rPr>
        <w:lastRenderedPageBreak/>
        <w:t>2</w:t>
      </w:r>
      <w:r w:rsidR="007908B1">
        <w:rPr>
          <w:rFonts w:hint="eastAsia"/>
          <w:highlight w:val="lightGray"/>
        </w:rPr>
        <w:t>．</w:t>
      </w:r>
      <w:r w:rsidR="003475B2" w:rsidRPr="00B9392F">
        <w:rPr>
          <w:rFonts w:hint="eastAsia"/>
          <w:highlight w:val="lightGray"/>
        </w:rPr>
        <w:t>町の緑について</w:t>
      </w:r>
    </w:p>
    <w:p w14:paraId="3847EF84" w14:textId="0E375DAD" w:rsidR="003475B2" w:rsidRPr="00772428" w:rsidRDefault="003475B2" w:rsidP="003475B2">
      <w:pPr>
        <w:rPr>
          <w:rFonts w:asciiTheme="majorEastAsia" w:eastAsiaTheme="majorEastAsia" w:hAnsiTheme="majorEastAsia"/>
          <w:sz w:val="26"/>
          <w:szCs w:val="26"/>
        </w:rPr>
      </w:pPr>
    </w:p>
    <w:p w14:paraId="199A25A1" w14:textId="02D4AF7C" w:rsidR="0056218F" w:rsidRPr="0056218F" w:rsidRDefault="003475B2" w:rsidP="00054547">
      <w:pPr>
        <w:pStyle w:val="21"/>
        <w:numPr>
          <w:ilvl w:val="0"/>
          <w:numId w:val="0"/>
        </w:numPr>
        <w:spacing w:afterLines="50" w:after="180"/>
        <w:ind w:left="510" w:hanging="340"/>
      </w:pPr>
      <w:r w:rsidRPr="006A5B2B">
        <w:rPr>
          <w:rFonts w:ascii="ＭＳ ゴシック" w:hAnsi="ＭＳ ゴシック" w:hint="eastAsia"/>
        </w:rPr>
        <w:t>問</w:t>
      </w:r>
      <w:r w:rsidR="00895778" w:rsidRPr="006A5B2B">
        <w:rPr>
          <w:rFonts w:ascii="ＭＳ ゴシック" w:hAnsi="ＭＳ ゴシック" w:hint="eastAsia"/>
        </w:rPr>
        <w:t>３</w:t>
      </w:r>
      <w:r w:rsidRPr="006A5B2B">
        <w:rPr>
          <w:rFonts w:ascii="ＭＳ ゴシック" w:hAnsi="ＭＳ ゴシック" w:hint="eastAsia"/>
        </w:rPr>
        <w:t xml:space="preserve">　</w:t>
      </w:r>
      <w:r w:rsidR="00A45D7F">
        <w:rPr>
          <w:rFonts w:ascii="ＭＳ ゴシック" w:hAnsi="ＭＳ ゴシック" w:hint="eastAsia"/>
        </w:rPr>
        <w:t>貴社にとって軽井沢町内の緑（</w:t>
      </w:r>
      <w:r w:rsidR="00895778" w:rsidRPr="006A5B2B">
        <w:rPr>
          <w:rFonts w:ascii="ＭＳ ゴシック" w:hAnsi="ＭＳ ゴシック" w:hint="eastAsia"/>
        </w:rPr>
        <w:t>森林、公園、街路樹、庭木、田畑など）を大切だと感じますか。[１つ回答]</w:t>
      </w:r>
    </w:p>
    <w:tbl>
      <w:tblPr>
        <w:tblStyle w:val="aff9"/>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8"/>
      </w:tblGrid>
      <w:tr w:rsidR="002B1844" w14:paraId="2F1C450C" w14:textId="77777777" w:rsidTr="00BC1466">
        <w:trPr>
          <w:trHeight w:val="1005"/>
        </w:trPr>
        <w:tc>
          <w:tcPr>
            <w:tcW w:w="8488" w:type="dxa"/>
            <w:vAlign w:val="center"/>
          </w:tcPr>
          <w:p w14:paraId="421EB541" w14:textId="727E3F31" w:rsidR="009551CF" w:rsidRPr="00E51138" w:rsidRDefault="009551CF" w:rsidP="0081182D">
            <w:pPr>
              <w:autoSpaceDE w:val="0"/>
              <w:autoSpaceDN w:val="0"/>
              <w:adjustRightInd w:val="0"/>
              <w:ind w:firstLineChars="100" w:firstLine="210"/>
              <w:rPr>
                <w:rFonts w:ascii="ＭＳ ゴシック" w:eastAsia="ＭＳ ゴシック" w:hAnsi="Times New Roman"/>
                <w:kern w:val="0"/>
                <w:szCs w:val="21"/>
              </w:rPr>
            </w:pPr>
            <w:bookmarkStart w:id="7" w:name="_Hlk217318167"/>
            <w:r w:rsidRPr="00E51138">
              <w:rPr>
                <w:rFonts w:ascii="ＭＳ ゴシック" w:eastAsia="ＭＳ ゴシック" w:hAnsi="Times New Roman"/>
                <w:kern w:val="0"/>
                <w:szCs w:val="21"/>
              </w:rPr>
              <w:t>「非常に大切だと思う（82.6％）」、「ある程度大切だと思う（17.4％）」を合わせると100.0％となっており、</w:t>
            </w:r>
            <w:r w:rsidR="0081182D" w:rsidRPr="00E51138">
              <w:rPr>
                <w:rFonts w:ascii="ＭＳ ゴシック" w:eastAsia="ＭＳ ゴシック" w:hAnsi="Times New Roman" w:hint="eastAsia"/>
                <w:kern w:val="0"/>
                <w:szCs w:val="21"/>
              </w:rPr>
              <w:t>町の緑は重要な価値として認識されていることがうかがえます。</w:t>
            </w:r>
          </w:p>
        </w:tc>
      </w:tr>
    </w:tbl>
    <w:bookmarkEnd w:id="7"/>
    <w:p w14:paraId="546E5269" w14:textId="772F92B7" w:rsidR="0056218F" w:rsidRDefault="0009385F" w:rsidP="0056218F">
      <w:pPr>
        <w:ind w:leftChars="200" w:left="420" w:firstLineChars="100" w:firstLine="210"/>
      </w:pPr>
      <w:r w:rsidRPr="00440126">
        <w:rPr>
          <w:noProof/>
        </w:rPr>
        <w:drawing>
          <wp:anchor distT="0" distB="0" distL="114300" distR="114300" simplePos="0" relativeHeight="251671402" behindDoc="0" locked="0" layoutInCell="1" allowOverlap="1" wp14:anchorId="36ABB283" wp14:editId="52E35B3A">
            <wp:simplePos x="0" y="0"/>
            <wp:positionH relativeFrom="column">
              <wp:posOffset>271145</wp:posOffset>
            </wp:positionH>
            <wp:positionV relativeFrom="paragraph">
              <wp:posOffset>164465</wp:posOffset>
            </wp:positionV>
            <wp:extent cx="2943225" cy="1885950"/>
            <wp:effectExtent l="0" t="0" r="9525" b="0"/>
            <wp:wrapNone/>
            <wp:docPr id="8485238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3225" cy="1885950"/>
                    </a:xfrm>
                    <a:prstGeom prst="rect">
                      <a:avLst/>
                    </a:prstGeom>
                    <a:noFill/>
                    <a:ln>
                      <a:noFill/>
                    </a:ln>
                  </pic:spPr>
                </pic:pic>
              </a:graphicData>
            </a:graphic>
          </wp:anchor>
        </w:drawing>
      </w:r>
      <w:r w:rsidR="00DE5282">
        <w:rPr>
          <w:noProof/>
        </w:rPr>
        <w:drawing>
          <wp:anchor distT="0" distB="0" distL="114300" distR="114300" simplePos="0" relativeHeight="253257728" behindDoc="0" locked="0" layoutInCell="1" allowOverlap="1" wp14:anchorId="50217E76" wp14:editId="771C5DBB">
            <wp:simplePos x="0" y="0"/>
            <wp:positionH relativeFrom="column">
              <wp:posOffset>3393440</wp:posOffset>
            </wp:positionH>
            <wp:positionV relativeFrom="paragraph">
              <wp:posOffset>176692</wp:posOffset>
            </wp:positionV>
            <wp:extent cx="2627630" cy="2227580"/>
            <wp:effectExtent l="19050" t="19050" r="20320" b="20320"/>
            <wp:wrapNone/>
            <wp:docPr id="96177503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7630" cy="2227580"/>
                    </a:xfrm>
                    <a:prstGeom prst="rect">
                      <a:avLst/>
                    </a:prstGeom>
                    <a:noFill/>
                    <a:ln w="6350">
                      <a:solidFill>
                        <a:schemeClr val="tx1"/>
                      </a:solidFill>
                    </a:ln>
                  </pic:spPr>
                </pic:pic>
              </a:graphicData>
            </a:graphic>
            <wp14:sizeRelH relativeFrom="margin">
              <wp14:pctWidth>0</wp14:pctWidth>
            </wp14:sizeRelH>
            <wp14:sizeRelV relativeFrom="margin">
              <wp14:pctHeight>0</wp14:pctHeight>
            </wp14:sizeRelV>
          </wp:anchor>
        </w:drawing>
      </w:r>
    </w:p>
    <w:p w14:paraId="1D3A1F77" w14:textId="6F2C54B1" w:rsidR="0056218F" w:rsidRDefault="0056218F" w:rsidP="0056218F">
      <w:pPr>
        <w:ind w:leftChars="200" w:left="420" w:firstLineChars="100" w:firstLine="210"/>
      </w:pPr>
    </w:p>
    <w:p w14:paraId="79FA702A" w14:textId="576B51B7" w:rsidR="0056218F" w:rsidRDefault="0056218F" w:rsidP="0056218F">
      <w:pPr>
        <w:ind w:leftChars="200" w:left="420" w:firstLineChars="100" w:firstLine="210"/>
      </w:pPr>
    </w:p>
    <w:p w14:paraId="07473E9F" w14:textId="4C5F4FA3" w:rsidR="0056218F" w:rsidRDefault="0056218F" w:rsidP="0056218F">
      <w:pPr>
        <w:ind w:leftChars="200" w:left="420" w:firstLineChars="100" w:firstLine="210"/>
      </w:pPr>
    </w:p>
    <w:p w14:paraId="72FB6746" w14:textId="5EA4BFBE" w:rsidR="0056218F" w:rsidRDefault="0056218F" w:rsidP="0056218F">
      <w:pPr>
        <w:ind w:leftChars="200" w:left="420" w:firstLineChars="100" w:firstLine="210"/>
      </w:pPr>
    </w:p>
    <w:p w14:paraId="2696EF78" w14:textId="1CF941D4" w:rsidR="0056218F" w:rsidRDefault="0056218F" w:rsidP="0056218F">
      <w:pPr>
        <w:ind w:leftChars="200" w:left="420" w:firstLineChars="100" w:firstLine="210"/>
      </w:pPr>
    </w:p>
    <w:p w14:paraId="14C99D2A" w14:textId="376EACCB" w:rsidR="0056218F" w:rsidRDefault="0056218F" w:rsidP="0056218F">
      <w:pPr>
        <w:ind w:leftChars="200" w:left="420" w:firstLineChars="100" w:firstLine="210"/>
      </w:pPr>
    </w:p>
    <w:p w14:paraId="4391B40D" w14:textId="10972D2A" w:rsidR="00760A18" w:rsidRDefault="00760A18" w:rsidP="0056218F">
      <w:pPr>
        <w:ind w:leftChars="200" w:left="420" w:firstLineChars="100" w:firstLine="210"/>
      </w:pPr>
    </w:p>
    <w:p w14:paraId="0E4CB9F6" w14:textId="4E5198FD" w:rsidR="0056218F" w:rsidRDefault="0056218F" w:rsidP="0056218F">
      <w:pPr>
        <w:ind w:leftChars="200" w:left="420" w:firstLineChars="100" w:firstLine="210"/>
      </w:pPr>
    </w:p>
    <w:p w14:paraId="7DAC7F8C" w14:textId="0433CA7E" w:rsidR="005B0805" w:rsidRDefault="005B0805" w:rsidP="0056218F">
      <w:pPr>
        <w:ind w:leftChars="200" w:left="420" w:firstLineChars="100" w:firstLine="210"/>
      </w:pPr>
    </w:p>
    <w:p w14:paraId="4635BC15" w14:textId="48C409DB" w:rsidR="005B0805" w:rsidRDefault="005B0805" w:rsidP="0056218F">
      <w:pPr>
        <w:ind w:leftChars="200" w:left="420" w:firstLineChars="100" w:firstLine="210"/>
      </w:pPr>
    </w:p>
    <w:p w14:paraId="7F03D001" w14:textId="6DED1B44" w:rsidR="00F62EE9" w:rsidRDefault="00F62EE9" w:rsidP="0056218F">
      <w:pPr>
        <w:ind w:leftChars="200" w:left="420" w:firstLineChars="100" w:firstLine="210"/>
      </w:pPr>
    </w:p>
    <w:p w14:paraId="4C8F556C" w14:textId="01C43AD6" w:rsidR="00AB42AD" w:rsidRDefault="00457C85" w:rsidP="000F2CAA">
      <w:pPr>
        <w:autoSpaceDE w:val="0"/>
        <w:autoSpaceDN w:val="0"/>
        <w:adjustRightInd w:val="0"/>
        <w:spacing w:afterLines="60" w:after="216"/>
        <w:ind w:leftChars="50" w:left="105"/>
        <w:rPr>
          <w:rFonts w:ascii="ＭＳ ゴシック" w:eastAsia="ＭＳ ゴシック" w:hAnsi="Times New Roman"/>
          <w:kern w:val="0"/>
          <w:szCs w:val="21"/>
        </w:rPr>
      </w:pPr>
      <w:r w:rsidRPr="00760A18">
        <w:rPr>
          <w:rFonts w:ascii="ＭＳ ゴシック" w:eastAsia="ＭＳ ゴシック" w:hAnsi="Times New Roman" w:hint="eastAsia"/>
          <w:kern w:val="0"/>
          <w:szCs w:val="21"/>
        </w:rPr>
        <w:t>【属性別】</w:t>
      </w:r>
      <w:r w:rsidR="00BC2798">
        <w:rPr>
          <w:rFonts w:ascii="ＭＳ ゴシック" w:eastAsia="ＭＳ ゴシック" w:hAnsi="Times New Roman" w:hint="eastAsia"/>
          <w:kern w:val="0"/>
          <w:szCs w:val="21"/>
        </w:rPr>
        <w:t>回答数と回答</w:t>
      </w:r>
      <w:r w:rsidR="000D34F8">
        <w:rPr>
          <w:rFonts w:ascii="ＭＳ ゴシック" w:eastAsia="ＭＳ ゴシック" w:hAnsi="Times New Roman" w:hint="eastAsia"/>
          <w:kern w:val="0"/>
          <w:szCs w:val="21"/>
        </w:rPr>
        <w:t>者</w:t>
      </w:r>
      <w:r w:rsidR="00BC2798">
        <w:rPr>
          <w:rFonts w:ascii="ＭＳ ゴシック" w:eastAsia="ＭＳ ゴシック" w:hAnsi="Times New Roman" w:hint="eastAsia"/>
          <w:kern w:val="0"/>
          <w:szCs w:val="21"/>
        </w:rPr>
        <w:t>の割合</w:t>
      </w:r>
    </w:p>
    <w:tbl>
      <w:tblPr>
        <w:tblStyle w:val="aff9"/>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8"/>
      </w:tblGrid>
      <w:tr w:rsidR="00BC2798" w14:paraId="1C1ABD2C" w14:textId="77777777" w:rsidTr="008451D9">
        <w:trPr>
          <w:trHeight w:val="1005"/>
        </w:trPr>
        <w:tc>
          <w:tcPr>
            <w:tcW w:w="8488" w:type="dxa"/>
            <w:vAlign w:val="center"/>
          </w:tcPr>
          <w:p w14:paraId="1786DD31" w14:textId="674F98FC" w:rsidR="00897B01" w:rsidRPr="003B08F3" w:rsidRDefault="0081182D" w:rsidP="00897B01">
            <w:pPr>
              <w:autoSpaceDE w:val="0"/>
              <w:autoSpaceDN w:val="0"/>
              <w:adjustRightInd w:val="0"/>
              <w:ind w:firstLineChars="100" w:firstLine="210"/>
              <w:rPr>
                <w:rFonts w:ascii="ＭＳ ゴシック" w:eastAsia="ＭＳ ゴシック" w:hAnsi="Times New Roman"/>
                <w:kern w:val="0"/>
                <w:szCs w:val="21"/>
              </w:rPr>
            </w:pPr>
            <w:r w:rsidRPr="003B08F3">
              <w:rPr>
                <w:rFonts w:ascii="ＭＳ ゴシック" w:eastAsia="ＭＳ ゴシック" w:hAnsi="Times New Roman"/>
                <w:kern w:val="0"/>
                <w:szCs w:val="21"/>
              </w:rPr>
              <w:t>業種別にみると、第二次産業では「非常に大切だと思う」</w:t>
            </w:r>
            <w:r w:rsidR="00897B01" w:rsidRPr="003B08F3">
              <w:rPr>
                <w:rFonts w:ascii="ＭＳ ゴシック" w:eastAsia="ＭＳ ゴシック" w:hAnsi="Times New Roman" w:hint="eastAsia"/>
                <w:kern w:val="0"/>
                <w:szCs w:val="21"/>
              </w:rPr>
              <w:t>の割合</w:t>
            </w:r>
            <w:r w:rsidRPr="003B08F3">
              <w:rPr>
                <w:rFonts w:ascii="ＭＳ ゴシック" w:eastAsia="ＭＳ ゴシック" w:hAnsi="Times New Roman"/>
                <w:kern w:val="0"/>
                <w:szCs w:val="21"/>
              </w:rPr>
              <w:t>が特に高</w:t>
            </w:r>
            <w:r w:rsidR="00E51138">
              <w:rPr>
                <w:rFonts w:ascii="ＭＳ ゴシック" w:eastAsia="ＭＳ ゴシック" w:hAnsi="Times New Roman" w:hint="eastAsia"/>
                <w:kern w:val="0"/>
                <w:szCs w:val="21"/>
              </w:rPr>
              <w:t>い一方</w:t>
            </w:r>
            <w:r w:rsidRPr="003B08F3">
              <w:rPr>
                <w:rFonts w:ascii="ＭＳ ゴシック" w:eastAsia="ＭＳ ゴシック" w:hAnsi="Times New Roman"/>
                <w:kern w:val="0"/>
                <w:szCs w:val="21"/>
              </w:rPr>
              <w:t>、第一次産業では「ある程度大切だと思う」</w:t>
            </w:r>
            <w:r w:rsidR="00897B01" w:rsidRPr="003B08F3">
              <w:rPr>
                <w:rFonts w:ascii="ＭＳ ゴシック" w:eastAsia="ＭＳ ゴシック" w:hAnsi="Times New Roman" w:hint="eastAsia"/>
                <w:kern w:val="0"/>
                <w:szCs w:val="21"/>
              </w:rPr>
              <w:t>の割合</w:t>
            </w:r>
            <w:r w:rsidRPr="003B08F3">
              <w:rPr>
                <w:rFonts w:ascii="ＭＳ ゴシック" w:eastAsia="ＭＳ ゴシック" w:hAnsi="Times New Roman"/>
                <w:kern w:val="0"/>
                <w:szCs w:val="21"/>
              </w:rPr>
              <w:t>が相対的に高くなっています。</w:t>
            </w:r>
          </w:p>
          <w:p w14:paraId="6C127B8D" w14:textId="152CD218" w:rsidR="0081182D" w:rsidRDefault="0081182D" w:rsidP="00897B01">
            <w:pPr>
              <w:autoSpaceDE w:val="0"/>
              <w:autoSpaceDN w:val="0"/>
              <w:adjustRightInd w:val="0"/>
              <w:ind w:firstLineChars="100" w:firstLine="210"/>
              <w:rPr>
                <w:rFonts w:ascii="ＭＳ ゴシック" w:eastAsia="ＭＳ ゴシック" w:hAnsi="Times New Roman"/>
                <w:kern w:val="0"/>
                <w:sz w:val="20"/>
                <w:szCs w:val="20"/>
              </w:rPr>
            </w:pPr>
            <w:r w:rsidRPr="003B08F3">
              <w:rPr>
                <w:rFonts w:ascii="ＭＳ ゴシック" w:eastAsia="ＭＳ ゴシック" w:hAnsi="Times New Roman"/>
                <w:kern w:val="0"/>
                <w:szCs w:val="21"/>
              </w:rPr>
              <w:t>所在地別にみると、西地区では「非常に大切だと思う」</w:t>
            </w:r>
            <w:r w:rsidR="00897B01" w:rsidRPr="003B08F3">
              <w:rPr>
                <w:rFonts w:ascii="ＭＳ ゴシック" w:eastAsia="ＭＳ ゴシック" w:hAnsi="Times New Roman" w:hint="eastAsia"/>
                <w:kern w:val="0"/>
                <w:szCs w:val="21"/>
              </w:rPr>
              <w:t>の割合</w:t>
            </w:r>
            <w:r w:rsidRPr="003B08F3">
              <w:rPr>
                <w:rFonts w:ascii="ＭＳ ゴシック" w:eastAsia="ＭＳ ゴシック" w:hAnsi="Times New Roman"/>
                <w:kern w:val="0"/>
                <w:szCs w:val="21"/>
              </w:rPr>
              <w:t>が高い一方、中地区では「ある程度大切だと思う」</w:t>
            </w:r>
            <w:r w:rsidR="00897B01" w:rsidRPr="003B08F3">
              <w:rPr>
                <w:rFonts w:ascii="ＭＳ ゴシック" w:eastAsia="ＭＳ ゴシック" w:hAnsi="Times New Roman" w:hint="eastAsia"/>
                <w:kern w:val="0"/>
                <w:szCs w:val="21"/>
              </w:rPr>
              <w:t>の割合</w:t>
            </w:r>
            <w:r w:rsidRPr="003B08F3">
              <w:rPr>
                <w:rFonts w:ascii="ＭＳ ゴシック" w:eastAsia="ＭＳ ゴシック" w:hAnsi="Times New Roman"/>
                <w:kern w:val="0"/>
                <w:szCs w:val="21"/>
              </w:rPr>
              <w:t>が相対的に高くなっています。</w:t>
            </w:r>
          </w:p>
        </w:tc>
      </w:tr>
    </w:tbl>
    <w:p w14:paraId="07957921" w14:textId="52FFB83E" w:rsidR="00054547" w:rsidRDefault="0009385F">
      <w:pPr>
        <w:widowControl/>
        <w:jc w:val="left"/>
      </w:pPr>
      <w:r w:rsidRPr="0009385F">
        <w:rPr>
          <w:noProof/>
        </w:rPr>
        <w:drawing>
          <wp:anchor distT="0" distB="0" distL="114300" distR="114300" simplePos="0" relativeHeight="251670377" behindDoc="0" locked="0" layoutInCell="1" allowOverlap="1" wp14:anchorId="22A8AF83" wp14:editId="77ECD04B">
            <wp:simplePos x="0" y="0"/>
            <wp:positionH relativeFrom="column">
              <wp:posOffset>280670</wp:posOffset>
            </wp:positionH>
            <wp:positionV relativeFrom="paragraph">
              <wp:posOffset>219075</wp:posOffset>
            </wp:positionV>
            <wp:extent cx="5759450" cy="2767330"/>
            <wp:effectExtent l="0" t="0" r="0" b="0"/>
            <wp:wrapNone/>
            <wp:docPr id="101564982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2767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D0ECE3" w14:textId="2D5098B8" w:rsidR="005F2126" w:rsidRDefault="005F2126">
      <w:pPr>
        <w:widowControl/>
        <w:jc w:val="left"/>
      </w:pPr>
    </w:p>
    <w:p w14:paraId="15F8DF72" w14:textId="2B7211B5" w:rsidR="0056218F" w:rsidRDefault="0056218F">
      <w:pPr>
        <w:widowControl/>
        <w:jc w:val="left"/>
      </w:pPr>
    </w:p>
    <w:p w14:paraId="3FA0B127" w14:textId="731CB215" w:rsidR="0056218F" w:rsidRDefault="0056218F">
      <w:pPr>
        <w:widowControl/>
        <w:jc w:val="left"/>
      </w:pPr>
    </w:p>
    <w:p w14:paraId="60606746" w14:textId="61AFC46E" w:rsidR="0056218F" w:rsidRDefault="0056218F">
      <w:pPr>
        <w:widowControl/>
        <w:jc w:val="left"/>
      </w:pPr>
    </w:p>
    <w:p w14:paraId="1BE10F9A" w14:textId="6B9A61D6" w:rsidR="0056218F" w:rsidRDefault="0056218F">
      <w:pPr>
        <w:widowControl/>
        <w:jc w:val="left"/>
      </w:pPr>
    </w:p>
    <w:p w14:paraId="03F80CB4" w14:textId="5D545539" w:rsidR="0056218F" w:rsidRDefault="0056218F">
      <w:pPr>
        <w:widowControl/>
        <w:jc w:val="left"/>
      </w:pPr>
    </w:p>
    <w:p w14:paraId="2EADE680" w14:textId="2C2A1AF0" w:rsidR="0056218F" w:rsidRDefault="0056218F">
      <w:pPr>
        <w:widowControl/>
        <w:jc w:val="left"/>
      </w:pPr>
    </w:p>
    <w:p w14:paraId="036D1206" w14:textId="48B06F84" w:rsidR="00BA6C9C" w:rsidRDefault="00BA6C9C">
      <w:pPr>
        <w:widowControl/>
        <w:jc w:val="left"/>
      </w:pPr>
    </w:p>
    <w:p w14:paraId="5DA699A8" w14:textId="6DA55423" w:rsidR="001E66C8" w:rsidRDefault="001E66C8">
      <w:pPr>
        <w:widowControl/>
        <w:jc w:val="left"/>
      </w:pPr>
    </w:p>
    <w:p w14:paraId="504A3DA3" w14:textId="77777777" w:rsidR="00B44871" w:rsidRDefault="00B44871">
      <w:pPr>
        <w:widowControl/>
        <w:jc w:val="left"/>
      </w:pPr>
    </w:p>
    <w:p w14:paraId="61EA5650" w14:textId="085C333F" w:rsidR="004A1CB8" w:rsidRDefault="004A1CB8">
      <w:pPr>
        <w:widowControl/>
        <w:jc w:val="left"/>
      </w:pPr>
    </w:p>
    <w:p w14:paraId="58AC7FB9" w14:textId="77777777" w:rsidR="00897B01" w:rsidRDefault="00897B01">
      <w:pPr>
        <w:widowControl/>
        <w:jc w:val="left"/>
      </w:pPr>
    </w:p>
    <w:p w14:paraId="6766DA70" w14:textId="3CF69AEC" w:rsidR="004A1CB8" w:rsidRDefault="004A1CB8">
      <w:pPr>
        <w:widowControl/>
        <w:jc w:val="left"/>
      </w:pPr>
    </w:p>
    <w:p w14:paraId="73D9CB04" w14:textId="65DFBB72" w:rsidR="00FD42C8" w:rsidRDefault="00FD42C8">
      <w:pPr>
        <w:widowControl/>
        <w:jc w:val="left"/>
      </w:pPr>
      <w:r>
        <w:br w:type="page"/>
      </w:r>
    </w:p>
    <w:p w14:paraId="566A41D4" w14:textId="513B1207" w:rsidR="00FD42C8" w:rsidRDefault="00FD42C8" w:rsidP="00054547">
      <w:pPr>
        <w:pStyle w:val="21"/>
        <w:numPr>
          <w:ilvl w:val="0"/>
          <w:numId w:val="0"/>
        </w:numPr>
        <w:spacing w:afterLines="50" w:after="180"/>
        <w:ind w:left="510" w:hanging="340"/>
        <w:rPr>
          <w:rFonts w:asciiTheme="majorEastAsia" w:eastAsiaTheme="majorEastAsia" w:hAnsiTheme="majorEastAsia"/>
        </w:rPr>
      </w:pPr>
      <w:r>
        <w:rPr>
          <w:rFonts w:hint="eastAsia"/>
        </w:rPr>
        <w:lastRenderedPageBreak/>
        <w:t xml:space="preserve">問４　</w:t>
      </w:r>
      <w:r w:rsidR="004C3F16">
        <w:rPr>
          <w:rFonts w:hint="eastAsia"/>
        </w:rPr>
        <w:t>貴社にとって、軽井沢町の緑が、どのような効果に結びついていると感じますか。</w:t>
      </w:r>
      <w:r w:rsidRPr="00895778">
        <w:rPr>
          <w:rFonts w:asciiTheme="majorEastAsia" w:eastAsiaTheme="majorEastAsia" w:hAnsiTheme="majorEastAsia" w:hint="eastAsia"/>
        </w:rPr>
        <w:t>[</w:t>
      </w:r>
      <w:r>
        <w:rPr>
          <w:rFonts w:asciiTheme="majorEastAsia" w:eastAsiaTheme="majorEastAsia" w:hAnsiTheme="majorEastAsia" w:hint="eastAsia"/>
        </w:rPr>
        <w:t>３</w:t>
      </w:r>
      <w:r w:rsidRPr="00895778">
        <w:rPr>
          <w:rFonts w:asciiTheme="majorEastAsia" w:eastAsiaTheme="majorEastAsia" w:hAnsiTheme="majorEastAsia" w:hint="eastAsia"/>
        </w:rPr>
        <w:t>つ</w:t>
      </w:r>
      <w:r>
        <w:rPr>
          <w:rFonts w:asciiTheme="majorEastAsia" w:eastAsiaTheme="majorEastAsia" w:hAnsiTheme="majorEastAsia" w:hint="eastAsia"/>
        </w:rPr>
        <w:t>まで</w:t>
      </w:r>
      <w:r w:rsidRPr="00895778">
        <w:rPr>
          <w:rFonts w:asciiTheme="majorEastAsia" w:eastAsiaTheme="majorEastAsia" w:hAnsiTheme="majorEastAsia" w:hint="eastAsia"/>
        </w:rPr>
        <w:t>回答]</w:t>
      </w:r>
    </w:p>
    <w:tbl>
      <w:tblPr>
        <w:tblStyle w:val="aff9"/>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8"/>
      </w:tblGrid>
      <w:tr w:rsidR="00A03994" w14:paraId="53C412A0" w14:textId="77777777" w:rsidTr="00BC1466">
        <w:trPr>
          <w:trHeight w:val="1005"/>
        </w:trPr>
        <w:tc>
          <w:tcPr>
            <w:tcW w:w="8488" w:type="dxa"/>
            <w:vAlign w:val="center"/>
          </w:tcPr>
          <w:p w14:paraId="60C11D98" w14:textId="5A5E4EA3" w:rsidR="00DE5282" w:rsidRPr="003B08F3" w:rsidRDefault="00DE5282" w:rsidP="00DE5282">
            <w:pPr>
              <w:autoSpaceDE w:val="0"/>
              <w:autoSpaceDN w:val="0"/>
              <w:adjustRightInd w:val="0"/>
              <w:ind w:firstLineChars="100" w:firstLine="210"/>
              <w:rPr>
                <w:rFonts w:ascii="ＭＳ ゴシック" w:eastAsia="ＭＳ ゴシック" w:hAnsi="Times New Roman"/>
                <w:kern w:val="0"/>
                <w:szCs w:val="21"/>
              </w:rPr>
            </w:pPr>
            <w:r w:rsidRPr="003B08F3">
              <w:rPr>
                <w:rFonts w:ascii="ＭＳ ゴシック" w:eastAsia="ＭＳ ゴシック" w:hAnsi="Times New Roman"/>
                <w:kern w:val="0"/>
                <w:szCs w:val="21"/>
              </w:rPr>
              <w:t>「来訪者数の増加、経済・観光の活性化」が57.8</w:t>
            </w:r>
            <w:r w:rsidRPr="003B08F3">
              <w:rPr>
                <w:rFonts w:ascii="ＭＳ ゴシック" w:eastAsia="ＭＳ ゴシック" w:hAnsi="Times New Roman" w:hint="eastAsia"/>
                <w:kern w:val="0"/>
                <w:szCs w:val="21"/>
              </w:rPr>
              <w:t>％と</w:t>
            </w:r>
            <w:r w:rsidRPr="003B08F3">
              <w:rPr>
                <w:rFonts w:ascii="ＭＳ ゴシック" w:eastAsia="ＭＳ ゴシック" w:hAnsi="Times New Roman"/>
                <w:kern w:val="0"/>
                <w:szCs w:val="21"/>
              </w:rPr>
              <w:t>最も高く、次いで「従業員のリフレッシュ、健康増進」が</w:t>
            </w:r>
            <w:r w:rsidRPr="003B08F3">
              <w:rPr>
                <w:rFonts w:ascii="ＭＳ ゴシック" w:eastAsia="ＭＳ ゴシック" w:hAnsi="Times New Roman" w:hint="eastAsia"/>
                <w:kern w:val="0"/>
                <w:szCs w:val="21"/>
              </w:rPr>
              <w:t>45.0％</w:t>
            </w:r>
            <w:r w:rsidRPr="003B08F3">
              <w:rPr>
                <w:rFonts w:ascii="ＭＳ ゴシック" w:eastAsia="ＭＳ ゴシック" w:hAnsi="Times New Roman"/>
                <w:kern w:val="0"/>
                <w:szCs w:val="21"/>
              </w:rPr>
              <w:t>、「企業イメージの向上」が40.4</w:t>
            </w:r>
            <w:r w:rsidRPr="003B08F3">
              <w:rPr>
                <w:rFonts w:ascii="ＭＳ ゴシック" w:eastAsia="ＭＳ ゴシック" w:hAnsi="Times New Roman" w:hint="eastAsia"/>
                <w:kern w:val="0"/>
                <w:szCs w:val="21"/>
              </w:rPr>
              <w:t>％</w:t>
            </w:r>
            <w:r w:rsidRPr="003B08F3">
              <w:rPr>
                <w:rFonts w:ascii="ＭＳ ゴシック" w:eastAsia="ＭＳ ゴシック" w:hAnsi="Times New Roman"/>
                <w:kern w:val="0"/>
                <w:szCs w:val="21"/>
              </w:rPr>
              <w:t>、「不動産価値の向上」が37.6</w:t>
            </w:r>
            <w:r w:rsidRPr="003B08F3">
              <w:rPr>
                <w:rFonts w:ascii="ＭＳ ゴシック" w:eastAsia="ＭＳ ゴシック" w:hAnsi="Times New Roman" w:hint="eastAsia"/>
                <w:kern w:val="0"/>
                <w:szCs w:val="21"/>
              </w:rPr>
              <w:t>％</w:t>
            </w:r>
            <w:r w:rsidRPr="003B08F3">
              <w:rPr>
                <w:rFonts w:ascii="ＭＳ ゴシック" w:eastAsia="ＭＳ ゴシック" w:hAnsi="Times New Roman"/>
                <w:kern w:val="0"/>
                <w:szCs w:val="21"/>
              </w:rPr>
              <w:t>となっています。</w:t>
            </w:r>
          </w:p>
          <w:p w14:paraId="1904447C" w14:textId="56C1EFE1" w:rsidR="00D30F72" w:rsidRDefault="00D30F72" w:rsidP="00D30F72">
            <w:pPr>
              <w:autoSpaceDE w:val="0"/>
              <w:autoSpaceDN w:val="0"/>
              <w:adjustRightInd w:val="0"/>
              <w:ind w:firstLineChars="100" w:firstLine="210"/>
              <w:rPr>
                <w:rFonts w:ascii="ＭＳ ゴシック" w:eastAsia="ＭＳ ゴシック" w:hAnsi="Times New Roman"/>
                <w:kern w:val="0"/>
                <w:sz w:val="20"/>
                <w:szCs w:val="20"/>
              </w:rPr>
            </w:pPr>
            <w:r w:rsidRPr="003B08F3">
              <w:rPr>
                <w:rFonts w:ascii="ＭＳ ゴシック" w:eastAsia="ＭＳ ゴシック" w:hAnsi="Times New Roman" w:hint="eastAsia"/>
                <w:kern w:val="0"/>
                <w:szCs w:val="21"/>
              </w:rPr>
              <w:t>町の緑が観光・経済面に加え、働く環境や企業価値の向上にも寄与していると捉えられていることがうかがえます。</w:t>
            </w:r>
          </w:p>
        </w:tc>
      </w:tr>
    </w:tbl>
    <w:p w14:paraId="6C804E07" w14:textId="56977988" w:rsidR="0056218F" w:rsidRDefault="004A6841" w:rsidP="00A03994">
      <w:pPr>
        <w:ind w:leftChars="200" w:left="420" w:firstLineChars="100" w:firstLine="210"/>
        <w:rPr>
          <w:noProof/>
        </w:rPr>
      </w:pPr>
      <w:r w:rsidRPr="004A6841">
        <w:rPr>
          <w:noProof/>
        </w:rPr>
        <w:drawing>
          <wp:anchor distT="0" distB="0" distL="114300" distR="114300" simplePos="0" relativeHeight="251669352" behindDoc="0" locked="0" layoutInCell="1" allowOverlap="1" wp14:anchorId="6C5FC4CA" wp14:editId="015262D7">
            <wp:simplePos x="0" y="0"/>
            <wp:positionH relativeFrom="column">
              <wp:posOffset>261620</wp:posOffset>
            </wp:positionH>
            <wp:positionV relativeFrom="paragraph">
              <wp:posOffset>194310</wp:posOffset>
            </wp:positionV>
            <wp:extent cx="2699385" cy="1897380"/>
            <wp:effectExtent l="0" t="0" r="5715" b="7620"/>
            <wp:wrapNone/>
            <wp:docPr id="9922175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9385" cy="189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ABB">
        <w:rPr>
          <w:rFonts w:ascii="ＭＳ ゴシック" w:eastAsia="ＭＳ ゴシック" w:hAnsi="Times New Roman"/>
          <w:noProof/>
          <w:kern w:val="0"/>
          <w:szCs w:val="21"/>
        </w:rPr>
        <w:drawing>
          <wp:anchor distT="0" distB="0" distL="114300" distR="114300" simplePos="0" relativeHeight="251688827" behindDoc="0" locked="0" layoutInCell="1" allowOverlap="1" wp14:anchorId="75370BEB" wp14:editId="691CBE69">
            <wp:simplePos x="0" y="0"/>
            <wp:positionH relativeFrom="column">
              <wp:posOffset>3133090</wp:posOffset>
            </wp:positionH>
            <wp:positionV relativeFrom="paragraph">
              <wp:posOffset>202565</wp:posOffset>
            </wp:positionV>
            <wp:extent cx="2879725" cy="1996440"/>
            <wp:effectExtent l="19050" t="19050" r="15875" b="22860"/>
            <wp:wrapNone/>
            <wp:docPr id="1747447486" name="図 18" descr="グラフ, 棒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447486" name="図 18" descr="グラフ, 棒グラフ&#10;&#10;AI 生成コンテンツは誤りを含む可能性があります。"/>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79725" cy="1996440"/>
                    </a:xfrm>
                    <a:prstGeom prst="rect">
                      <a:avLst/>
                    </a:prstGeom>
                    <a:noFill/>
                    <a:ln w="6350">
                      <a:solidFill>
                        <a:schemeClr val="tx1"/>
                      </a:solidFill>
                    </a:ln>
                  </pic:spPr>
                </pic:pic>
              </a:graphicData>
            </a:graphic>
            <wp14:sizeRelH relativeFrom="margin">
              <wp14:pctWidth>0</wp14:pctWidth>
            </wp14:sizeRelH>
            <wp14:sizeRelV relativeFrom="margin">
              <wp14:pctHeight>0</wp14:pctHeight>
            </wp14:sizeRelV>
          </wp:anchor>
        </w:drawing>
      </w:r>
    </w:p>
    <w:p w14:paraId="7CE79A88" w14:textId="7B4D2C29" w:rsidR="00820686" w:rsidRDefault="00820686" w:rsidP="00A03994">
      <w:pPr>
        <w:ind w:leftChars="200" w:left="420" w:firstLineChars="100" w:firstLine="210"/>
        <w:rPr>
          <w:noProof/>
        </w:rPr>
      </w:pPr>
    </w:p>
    <w:p w14:paraId="7FA24CFD" w14:textId="1BD69941" w:rsidR="00820686" w:rsidRDefault="00820686" w:rsidP="00A03994">
      <w:pPr>
        <w:ind w:leftChars="200" w:left="420" w:firstLineChars="100" w:firstLine="210"/>
        <w:rPr>
          <w:noProof/>
        </w:rPr>
      </w:pPr>
    </w:p>
    <w:p w14:paraId="49120A0E" w14:textId="77B230A9" w:rsidR="00820686" w:rsidRDefault="00820686" w:rsidP="00A03994">
      <w:pPr>
        <w:ind w:leftChars="200" w:left="420" w:firstLineChars="100" w:firstLine="210"/>
        <w:rPr>
          <w:noProof/>
        </w:rPr>
      </w:pPr>
    </w:p>
    <w:p w14:paraId="501E625C" w14:textId="4CDC3E0A" w:rsidR="00820686" w:rsidRDefault="00820686" w:rsidP="00A03994">
      <w:pPr>
        <w:ind w:leftChars="200" w:left="420" w:firstLineChars="100" w:firstLine="210"/>
        <w:rPr>
          <w:rFonts w:asciiTheme="minorEastAsia" w:eastAsiaTheme="minorEastAsia" w:hAnsiTheme="minorEastAsia"/>
          <w:kern w:val="0"/>
          <w:szCs w:val="21"/>
        </w:rPr>
      </w:pPr>
    </w:p>
    <w:p w14:paraId="1CA201B6" w14:textId="389D6C68" w:rsidR="0056218F" w:rsidRDefault="0056218F" w:rsidP="00CE5C0A">
      <w:pPr>
        <w:autoSpaceDE w:val="0"/>
        <w:autoSpaceDN w:val="0"/>
        <w:adjustRightInd w:val="0"/>
        <w:ind w:leftChars="200" w:left="630" w:hangingChars="100" w:hanging="210"/>
        <w:rPr>
          <w:rFonts w:asciiTheme="minorEastAsia" w:eastAsiaTheme="minorEastAsia" w:hAnsiTheme="minorEastAsia"/>
          <w:kern w:val="0"/>
          <w:szCs w:val="21"/>
        </w:rPr>
      </w:pPr>
    </w:p>
    <w:p w14:paraId="493A7425" w14:textId="0251B51B" w:rsidR="001E66C8" w:rsidRDefault="001E66C8" w:rsidP="008A3787">
      <w:pPr>
        <w:autoSpaceDE w:val="0"/>
        <w:autoSpaceDN w:val="0"/>
        <w:adjustRightInd w:val="0"/>
        <w:ind w:leftChars="50" w:left="105"/>
        <w:rPr>
          <w:rFonts w:ascii="ＭＳ ゴシック" w:eastAsia="ＭＳ ゴシック" w:hAnsi="Times New Roman"/>
          <w:kern w:val="0"/>
          <w:szCs w:val="21"/>
        </w:rPr>
      </w:pPr>
    </w:p>
    <w:p w14:paraId="4E149BD2" w14:textId="560B4A9F" w:rsidR="00814333" w:rsidRDefault="00814333" w:rsidP="008A3787">
      <w:pPr>
        <w:autoSpaceDE w:val="0"/>
        <w:autoSpaceDN w:val="0"/>
        <w:adjustRightInd w:val="0"/>
        <w:ind w:leftChars="50" w:left="105"/>
        <w:rPr>
          <w:rFonts w:ascii="ＭＳ ゴシック" w:eastAsia="ＭＳ ゴシック" w:hAnsi="Times New Roman"/>
          <w:kern w:val="0"/>
          <w:szCs w:val="21"/>
        </w:rPr>
      </w:pPr>
    </w:p>
    <w:p w14:paraId="638CF4CB" w14:textId="3030A291" w:rsidR="00820686" w:rsidRDefault="00820686" w:rsidP="008A3787">
      <w:pPr>
        <w:autoSpaceDE w:val="0"/>
        <w:autoSpaceDN w:val="0"/>
        <w:adjustRightInd w:val="0"/>
        <w:ind w:leftChars="50" w:left="105"/>
        <w:rPr>
          <w:rFonts w:ascii="ＭＳ ゴシック" w:eastAsia="ＭＳ ゴシック" w:hAnsi="Times New Roman"/>
          <w:kern w:val="0"/>
          <w:szCs w:val="21"/>
        </w:rPr>
      </w:pPr>
    </w:p>
    <w:p w14:paraId="3DADE2C0" w14:textId="325E1BFC" w:rsidR="00595399" w:rsidRDefault="00595399" w:rsidP="008A3787">
      <w:pPr>
        <w:autoSpaceDE w:val="0"/>
        <w:autoSpaceDN w:val="0"/>
        <w:adjustRightInd w:val="0"/>
        <w:ind w:leftChars="50" w:left="105"/>
        <w:rPr>
          <w:rFonts w:ascii="ＭＳ ゴシック" w:eastAsia="ＭＳ ゴシック" w:hAnsi="Times New Roman"/>
          <w:kern w:val="0"/>
          <w:szCs w:val="21"/>
        </w:rPr>
      </w:pPr>
    </w:p>
    <w:p w14:paraId="0036EA83" w14:textId="6F00F9FF" w:rsidR="00CE5C0A" w:rsidRPr="00CE5C0A" w:rsidRDefault="00CE5C0A" w:rsidP="003B08F3">
      <w:pPr>
        <w:autoSpaceDE w:val="0"/>
        <w:autoSpaceDN w:val="0"/>
        <w:adjustRightInd w:val="0"/>
        <w:spacing w:beforeLines="50" w:before="180"/>
        <w:ind w:leftChars="50" w:left="105"/>
        <w:rPr>
          <w:rFonts w:ascii="ＭＳ ゴシック" w:eastAsia="ＭＳ ゴシック" w:hAnsi="Times New Roman"/>
          <w:kern w:val="0"/>
          <w:szCs w:val="21"/>
        </w:rPr>
      </w:pPr>
      <w:r w:rsidRPr="006645A1">
        <w:rPr>
          <w:rFonts w:ascii="ＭＳ ゴシック" w:eastAsia="ＭＳ ゴシック" w:hAnsi="Times New Roman" w:hint="eastAsia"/>
          <w:kern w:val="0"/>
          <w:szCs w:val="21"/>
        </w:rPr>
        <w:t>【その他回答】</w:t>
      </w:r>
    </w:p>
    <w:p w14:paraId="7B0D3C42" w14:textId="3263A5C2" w:rsidR="00054547" w:rsidRDefault="004A6841" w:rsidP="004A6841">
      <w:pPr>
        <w:autoSpaceDE w:val="0"/>
        <w:autoSpaceDN w:val="0"/>
        <w:adjustRightInd w:val="0"/>
        <w:ind w:leftChars="150" w:left="315" w:firstLineChars="100" w:firstLine="210"/>
        <w:rPr>
          <w:rFonts w:asciiTheme="minorEastAsia" w:eastAsiaTheme="minorEastAsia" w:hAnsiTheme="minorEastAsia"/>
        </w:rPr>
      </w:pPr>
      <w:r>
        <w:rPr>
          <w:rFonts w:asciiTheme="minorEastAsia" w:eastAsiaTheme="minorEastAsia" w:hAnsiTheme="minorEastAsia" w:hint="eastAsia"/>
        </w:rPr>
        <w:t>その他の意見としては、温熱環境の快適性や軽井沢のイメージ向上に関する回答が見られました。</w:t>
      </w:r>
    </w:p>
    <w:p w14:paraId="741B115F" w14:textId="77777777" w:rsidR="00D30F72" w:rsidRDefault="00D30F72" w:rsidP="00D30F72">
      <w:pPr>
        <w:autoSpaceDE w:val="0"/>
        <w:autoSpaceDN w:val="0"/>
        <w:adjustRightInd w:val="0"/>
        <w:ind w:leftChars="150" w:left="315"/>
        <w:rPr>
          <w:rFonts w:ascii="ＭＳ ゴシック" w:eastAsia="ＭＳ ゴシック" w:hAnsi="Times New Roman"/>
          <w:kern w:val="0"/>
          <w:szCs w:val="21"/>
        </w:rPr>
      </w:pPr>
    </w:p>
    <w:p w14:paraId="02CCA9A8" w14:textId="118E993E" w:rsidR="00DE5282" w:rsidRPr="00054547" w:rsidRDefault="00CE5C0A" w:rsidP="00CC00C3">
      <w:pPr>
        <w:autoSpaceDE w:val="0"/>
        <w:autoSpaceDN w:val="0"/>
        <w:adjustRightInd w:val="0"/>
        <w:spacing w:afterLines="60" w:after="216"/>
        <w:ind w:leftChars="50" w:left="105"/>
        <w:rPr>
          <w:rFonts w:ascii="ＭＳ ゴシック" w:eastAsia="ＭＳ ゴシック" w:hAnsi="Times New Roman"/>
          <w:kern w:val="0"/>
          <w:szCs w:val="21"/>
        </w:rPr>
      </w:pPr>
      <w:r w:rsidRPr="006645A1">
        <w:rPr>
          <w:rFonts w:ascii="ＭＳ ゴシック" w:eastAsia="ＭＳ ゴシック" w:hAnsi="Times New Roman" w:hint="eastAsia"/>
          <w:kern w:val="0"/>
          <w:szCs w:val="21"/>
        </w:rPr>
        <w:t>【</w:t>
      </w:r>
      <w:r>
        <w:rPr>
          <w:rFonts w:ascii="ＭＳ ゴシック" w:eastAsia="ＭＳ ゴシック" w:hAnsi="Times New Roman" w:hint="eastAsia"/>
          <w:kern w:val="0"/>
          <w:szCs w:val="21"/>
        </w:rPr>
        <w:t>属性別</w:t>
      </w:r>
      <w:r w:rsidRPr="006645A1">
        <w:rPr>
          <w:rFonts w:ascii="ＭＳ ゴシック" w:eastAsia="ＭＳ ゴシック" w:hAnsi="Times New Roman" w:hint="eastAsia"/>
          <w:kern w:val="0"/>
          <w:szCs w:val="21"/>
        </w:rPr>
        <w:t>】</w:t>
      </w:r>
      <w:r w:rsidR="00054547">
        <w:rPr>
          <w:rFonts w:ascii="ＭＳ ゴシック" w:eastAsia="ＭＳ ゴシック" w:hAnsi="Times New Roman" w:hint="eastAsia"/>
          <w:kern w:val="0"/>
          <w:szCs w:val="21"/>
        </w:rPr>
        <w:t>回答数と回答者の割合</w:t>
      </w:r>
    </w:p>
    <w:tbl>
      <w:tblPr>
        <w:tblStyle w:val="aff9"/>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8"/>
      </w:tblGrid>
      <w:tr w:rsidR="00054547" w14:paraId="1517E462" w14:textId="77777777" w:rsidTr="008451D9">
        <w:trPr>
          <w:trHeight w:val="1005"/>
        </w:trPr>
        <w:tc>
          <w:tcPr>
            <w:tcW w:w="8488" w:type="dxa"/>
            <w:vAlign w:val="center"/>
          </w:tcPr>
          <w:p w14:paraId="7F74C599" w14:textId="4FCC5387" w:rsidR="00543529" w:rsidRPr="003B08F3" w:rsidRDefault="00D30F72" w:rsidP="00D30F72">
            <w:pPr>
              <w:autoSpaceDE w:val="0"/>
              <w:autoSpaceDN w:val="0"/>
              <w:adjustRightInd w:val="0"/>
              <w:ind w:firstLineChars="100" w:firstLine="210"/>
              <w:rPr>
                <w:rFonts w:ascii="ＭＳ ゴシック" w:eastAsia="ＭＳ ゴシック" w:hAnsi="Times New Roman"/>
                <w:kern w:val="0"/>
                <w:szCs w:val="21"/>
              </w:rPr>
            </w:pPr>
            <w:r w:rsidRPr="003B08F3">
              <w:rPr>
                <w:rFonts w:ascii="ＭＳ ゴシック" w:eastAsia="ＭＳ ゴシック" w:hAnsi="Times New Roman" w:hint="eastAsia"/>
                <w:kern w:val="0"/>
                <w:szCs w:val="21"/>
              </w:rPr>
              <w:t>業種別にみると、</w:t>
            </w:r>
            <w:r w:rsidR="00543529" w:rsidRPr="003B08F3">
              <w:rPr>
                <w:rFonts w:ascii="ＭＳ ゴシック" w:eastAsia="ＭＳ ゴシック" w:hAnsi="Times New Roman" w:hint="eastAsia"/>
                <w:kern w:val="0"/>
                <w:szCs w:val="21"/>
              </w:rPr>
              <w:t>第一次産業では「企業イメージの向上」、</w:t>
            </w:r>
            <w:r w:rsidR="00543529" w:rsidRPr="003B08F3">
              <w:rPr>
                <w:rFonts w:ascii="ＭＳ ゴシック" w:eastAsia="ＭＳ ゴシック" w:hAnsi="Times New Roman"/>
                <w:kern w:val="0"/>
                <w:szCs w:val="21"/>
              </w:rPr>
              <w:t>第二次産業では「従業員のリフレッシュ、健康増進」</w:t>
            </w:r>
            <w:r w:rsidR="00543529" w:rsidRPr="003B08F3">
              <w:rPr>
                <w:rFonts w:ascii="ＭＳ ゴシック" w:eastAsia="ＭＳ ゴシック" w:hAnsi="Times New Roman" w:hint="eastAsia"/>
                <w:kern w:val="0"/>
                <w:szCs w:val="21"/>
              </w:rPr>
              <w:t>、</w:t>
            </w:r>
            <w:r w:rsidR="00543529" w:rsidRPr="003B08F3">
              <w:rPr>
                <w:rFonts w:ascii="ＭＳ ゴシック" w:eastAsia="ＭＳ ゴシック" w:hAnsi="Times New Roman"/>
                <w:kern w:val="0"/>
                <w:szCs w:val="21"/>
              </w:rPr>
              <w:t>「災害防止など、町の安全性の向上」</w:t>
            </w:r>
            <w:r w:rsidR="00543529" w:rsidRPr="003B08F3">
              <w:rPr>
                <w:rFonts w:ascii="ＭＳ ゴシック" w:eastAsia="ＭＳ ゴシック" w:hAnsi="Times New Roman" w:hint="eastAsia"/>
                <w:kern w:val="0"/>
                <w:szCs w:val="21"/>
              </w:rPr>
              <w:t>、</w:t>
            </w:r>
            <w:r w:rsidR="00543529" w:rsidRPr="003B08F3">
              <w:rPr>
                <w:rFonts w:ascii="ＭＳ ゴシック" w:eastAsia="ＭＳ ゴシック" w:hAnsi="Times New Roman"/>
                <w:kern w:val="0"/>
                <w:szCs w:val="21"/>
              </w:rPr>
              <w:t>第三次産業では「不動産価値の向上」</w:t>
            </w:r>
            <w:r w:rsidR="009C6CFF">
              <w:rPr>
                <w:rFonts w:ascii="ＭＳ ゴシック" w:eastAsia="ＭＳ ゴシック" w:hAnsi="Times New Roman" w:hint="eastAsia"/>
                <w:kern w:val="0"/>
                <w:szCs w:val="21"/>
              </w:rPr>
              <w:t>の割合</w:t>
            </w:r>
            <w:r w:rsidR="00543529" w:rsidRPr="003B08F3">
              <w:rPr>
                <w:rFonts w:ascii="ＭＳ ゴシック" w:eastAsia="ＭＳ ゴシック" w:hAnsi="Times New Roman"/>
                <w:kern w:val="0"/>
                <w:szCs w:val="21"/>
              </w:rPr>
              <w:t>が</w:t>
            </w:r>
            <w:r w:rsidR="009C6CFF">
              <w:rPr>
                <w:rFonts w:ascii="ＭＳ ゴシック" w:eastAsia="ＭＳ ゴシック" w:hAnsi="Times New Roman" w:hint="eastAsia"/>
                <w:kern w:val="0"/>
                <w:szCs w:val="21"/>
              </w:rPr>
              <w:t>相対的に</w:t>
            </w:r>
            <w:r w:rsidR="00543529" w:rsidRPr="003B08F3">
              <w:rPr>
                <w:rFonts w:ascii="ＭＳ ゴシック" w:eastAsia="ＭＳ ゴシック" w:hAnsi="Times New Roman"/>
                <w:kern w:val="0"/>
                <w:szCs w:val="21"/>
              </w:rPr>
              <w:t>高くなっ</w:t>
            </w:r>
            <w:r w:rsidR="00543529" w:rsidRPr="003B08F3">
              <w:rPr>
                <w:rFonts w:ascii="ＭＳ ゴシック" w:eastAsia="ＭＳ ゴシック" w:hAnsi="Times New Roman" w:hint="eastAsia"/>
                <w:kern w:val="0"/>
                <w:szCs w:val="21"/>
              </w:rPr>
              <w:t>ています。</w:t>
            </w:r>
          </w:p>
          <w:p w14:paraId="4FE4BC48" w14:textId="1BEFB808" w:rsidR="00D30F72" w:rsidRPr="006930AA" w:rsidRDefault="00543529" w:rsidP="00543529">
            <w:pPr>
              <w:autoSpaceDE w:val="0"/>
              <w:autoSpaceDN w:val="0"/>
              <w:adjustRightInd w:val="0"/>
              <w:ind w:firstLineChars="100" w:firstLine="210"/>
              <w:rPr>
                <w:rFonts w:ascii="ＭＳ ゴシック" w:eastAsia="ＭＳ ゴシック" w:hAnsi="Times New Roman"/>
                <w:kern w:val="0"/>
                <w:sz w:val="20"/>
                <w:szCs w:val="20"/>
              </w:rPr>
            </w:pPr>
            <w:r w:rsidRPr="003B08F3">
              <w:rPr>
                <w:rFonts w:ascii="ＭＳ ゴシック" w:eastAsia="ＭＳ ゴシック" w:hAnsi="Times New Roman" w:hint="eastAsia"/>
                <w:kern w:val="0"/>
                <w:szCs w:val="21"/>
              </w:rPr>
              <w:t>所在地別にみると、</w:t>
            </w:r>
            <w:r w:rsidRPr="003B08F3">
              <w:rPr>
                <w:rFonts w:ascii="ＭＳ ゴシック" w:eastAsia="ＭＳ ゴシック" w:hAnsi="Times New Roman"/>
                <w:kern w:val="0"/>
                <w:szCs w:val="21"/>
              </w:rPr>
              <w:t>東・中・南地区で</w:t>
            </w:r>
            <w:r w:rsidRPr="003B08F3">
              <w:rPr>
                <w:rFonts w:ascii="ＭＳ ゴシック" w:eastAsia="ＭＳ ゴシック" w:hAnsi="Times New Roman" w:hint="eastAsia"/>
                <w:kern w:val="0"/>
                <w:szCs w:val="21"/>
              </w:rPr>
              <w:t>は</w:t>
            </w:r>
            <w:r w:rsidRPr="003B08F3">
              <w:rPr>
                <w:rFonts w:ascii="ＭＳ ゴシック" w:eastAsia="ＭＳ ゴシック" w:hAnsi="Times New Roman"/>
                <w:kern w:val="0"/>
                <w:szCs w:val="21"/>
              </w:rPr>
              <w:t>「来訪者数の増加、経済・観光の活性化」</w:t>
            </w:r>
            <w:r w:rsidR="00ED0ABB">
              <w:rPr>
                <w:rFonts w:ascii="ＭＳ ゴシック" w:eastAsia="ＭＳ ゴシック" w:hAnsi="Times New Roman" w:hint="eastAsia"/>
                <w:kern w:val="0"/>
                <w:szCs w:val="21"/>
              </w:rPr>
              <w:t>が最も高い一方</w:t>
            </w:r>
            <w:r w:rsidRPr="003B08F3">
              <w:rPr>
                <w:rFonts w:ascii="ＭＳ ゴシック" w:eastAsia="ＭＳ ゴシック" w:hAnsi="Times New Roman" w:hint="eastAsia"/>
                <w:kern w:val="0"/>
                <w:szCs w:val="21"/>
              </w:rPr>
              <w:t>、</w:t>
            </w:r>
            <w:r w:rsidRPr="003B08F3">
              <w:rPr>
                <w:rFonts w:ascii="ＭＳ ゴシック" w:eastAsia="ＭＳ ゴシック" w:hAnsi="Times New Roman"/>
                <w:kern w:val="0"/>
                <w:szCs w:val="21"/>
              </w:rPr>
              <w:t>西地区では「従業員のリフレッシュ、健康増進」が最も高くなっています。</w:t>
            </w:r>
          </w:p>
        </w:tc>
      </w:tr>
    </w:tbl>
    <w:p w14:paraId="580971B3" w14:textId="410D9A36" w:rsidR="00A03994" w:rsidRDefault="00A03994" w:rsidP="00245CBF">
      <w:pPr>
        <w:autoSpaceDE w:val="0"/>
        <w:autoSpaceDN w:val="0"/>
        <w:adjustRightInd w:val="0"/>
        <w:rPr>
          <w:rFonts w:asciiTheme="minorEastAsia" w:eastAsiaTheme="minorEastAsia" w:hAnsiTheme="minorEastAsia"/>
          <w:kern w:val="0"/>
          <w:szCs w:val="21"/>
        </w:rPr>
      </w:pPr>
    </w:p>
    <w:p w14:paraId="121A8F69" w14:textId="41E1D7B1" w:rsidR="00A03994" w:rsidRDefault="00F80047" w:rsidP="00245CBF">
      <w:pPr>
        <w:autoSpaceDE w:val="0"/>
        <w:autoSpaceDN w:val="0"/>
        <w:adjustRightInd w:val="0"/>
        <w:rPr>
          <w:rFonts w:asciiTheme="minorEastAsia" w:eastAsiaTheme="minorEastAsia" w:hAnsiTheme="minorEastAsia"/>
          <w:kern w:val="0"/>
          <w:szCs w:val="21"/>
        </w:rPr>
      </w:pPr>
      <w:r w:rsidRPr="00F80047">
        <w:rPr>
          <w:noProof/>
        </w:rPr>
        <w:drawing>
          <wp:anchor distT="0" distB="0" distL="114300" distR="114300" simplePos="0" relativeHeight="251668327" behindDoc="0" locked="0" layoutInCell="1" allowOverlap="1" wp14:anchorId="2A10A504" wp14:editId="313993E7">
            <wp:simplePos x="0" y="0"/>
            <wp:positionH relativeFrom="column">
              <wp:posOffset>271145</wp:posOffset>
            </wp:positionH>
            <wp:positionV relativeFrom="paragraph">
              <wp:posOffset>9525</wp:posOffset>
            </wp:positionV>
            <wp:extent cx="5759450" cy="2193290"/>
            <wp:effectExtent l="0" t="0" r="0" b="0"/>
            <wp:wrapNone/>
            <wp:docPr id="129714573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2193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E1C520" w14:textId="7842C414" w:rsidR="00A03994" w:rsidRDefault="00A03994" w:rsidP="00245CBF">
      <w:pPr>
        <w:autoSpaceDE w:val="0"/>
        <w:autoSpaceDN w:val="0"/>
        <w:adjustRightInd w:val="0"/>
        <w:rPr>
          <w:rFonts w:asciiTheme="minorEastAsia" w:eastAsiaTheme="minorEastAsia" w:hAnsiTheme="minorEastAsia"/>
          <w:kern w:val="0"/>
          <w:szCs w:val="21"/>
        </w:rPr>
      </w:pPr>
    </w:p>
    <w:p w14:paraId="1A263AFB" w14:textId="25B12747" w:rsidR="00E46CEB" w:rsidRDefault="00E46CEB" w:rsidP="00245CBF">
      <w:pPr>
        <w:autoSpaceDE w:val="0"/>
        <w:autoSpaceDN w:val="0"/>
        <w:adjustRightInd w:val="0"/>
        <w:rPr>
          <w:rFonts w:asciiTheme="minorEastAsia" w:eastAsiaTheme="minorEastAsia" w:hAnsiTheme="minorEastAsia"/>
          <w:kern w:val="0"/>
          <w:szCs w:val="21"/>
        </w:rPr>
      </w:pPr>
    </w:p>
    <w:p w14:paraId="7DBDA10F" w14:textId="272E393F" w:rsidR="00E46CEB" w:rsidRDefault="00E46CEB" w:rsidP="00245CBF">
      <w:pPr>
        <w:autoSpaceDE w:val="0"/>
        <w:autoSpaceDN w:val="0"/>
        <w:adjustRightInd w:val="0"/>
        <w:rPr>
          <w:rFonts w:asciiTheme="minorEastAsia" w:eastAsiaTheme="minorEastAsia" w:hAnsiTheme="minorEastAsia"/>
          <w:kern w:val="0"/>
          <w:szCs w:val="21"/>
        </w:rPr>
      </w:pPr>
    </w:p>
    <w:p w14:paraId="0C2BE005" w14:textId="4BE39FF5" w:rsidR="00E46CEB" w:rsidRDefault="00E46CEB" w:rsidP="00245CBF">
      <w:pPr>
        <w:autoSpaceDE w:val="0"/>
        <w:autoSpaceDN w:val="0"/>
        <w:adjustRightInd w:val="0"/>
        <w:rPr>
          <w:rFonts w:asciiTheme="minorEastAsia" w:eastAsiaTheme="minorEastAsia" w:hAnsiTheme="minorEastAsia"/>
          <w:kern w:val="0"/>
          <w:szCs w:val="21"/>
        </w:rPr>
      </w:pPr>
    </w:p>
    <w:p w14:paraId="03DC5385" w14:textId="007E10D3" w:rsidR="00E46CEB" w:rsidRDefault="00E46CEB" w:rsidP="00245CBF">
      <w:pPr>
        <w:autoSpaceDE w:val="0"/>
        <w:autoSpaceDN w:val="0"/>
        <w:adjustRightInd w:val="0"/>
        <w:rPr>
          <w:rFonts w:asciiTheme="minorEastAsia" w:eastAsiaTheme="minorEastAsia" w:hAnsiTheme="minorEastAsia"/>
          <w:kern w:val="0"/>
          <w:szCs w:val="21"/>
        </w:rPr>
      </w:pPr>
    </w:p>
    <w:p w14:paraId="6E914A00" w14:textId="0D7FFFBC" w:rsidR="00E46CEB" w:rsidRDefault="00E46CEB" w:rsidP="00245CBF">
      <w:pPr>
        <w:autoSpaceDE w:val="0"/>
        <w:autoSpaceDN w:val="0"/>
        <w:adjustRightInd w:val="0"/>
        <w:rPr>
          <w:rFonts w:asciiTheme="minorEastAsia" w:eastAsiaTheme="minorEastAsia" w:hAnsiTheme="minorEastAsia"/>
          <w:kern w:val="0"/>
          <w:szCs w:val="21"/>
        </w:rPr>
      </w:pPr>
    </w:p>
    <w:p w14:paraId="21FF2AA1" w14:textId="3C3FD29E" w:rsidR="00E46CEB" w:rsidRDefault="00E46CEB" w:rsidP="00245CBF">
      <w:pPr>
        <w:autoSpaceDE w:val="0"/>
        <w:autoSpaceDN w:val="0"/>
        <w:adjustRightInd w:val="0"/>
        <w:rPr>
          <w:rFonts w:asciiTheme="minorEastAsia" w:eastAsiaTheme="minorEastAsia" w:hAnsiTheme="minorEastAsia"/>
          <w:kern w:val="0"/>
          <w:szCs w:val="21"/>
        </w:rPr>
      </w:pPr>
    </w:p>
    <w:p w14:paraId="756F584F" w14:textId="6A17E4CF" w:rsidR="00ED0ABB" w:rsidRDefault="00ED0ABB" w:rsidP="00245CBF">
      <w:pPr>
        <w:autoSpaceDE w:val="0"/>
        <w:autoSpaceDN w:val="0"/>
        <w:adjustRightInd w:val="0"/>
        <w:rPr>
          <w:rFonts w:asciiTheme="minorEastAsia" w:eastAsiaTheme="minorEastAsia" w:hAnsiTheme="minorEastAsia"/>
          <w:kern w:val="0"/>
          <w:szCs w:val="21"/>
        </w:rPr>
      </w:pPr>
    </w:p>
    <w:p w14:paraId="48110BD6" w14:textId="02E3367B" w:rsidR="008A3787" w:rsidRDefault="008A3787" w:rsidP="00760A18">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br w:type="page"/>
      </w:r>
    </w:p>
    <w:p w14:paraId="2D57224C" w14:textId="11EC703B" w:rsidR="00C8051F" w:rsidRDefault="00C8051F" w:rsidP="00F5448B">
      <w:pPr>
        <w:pStyle w:val="21"/>
        <w:numPr>
          <w:ilvl w:val="0"/>
          <w:numId w:val="0"/>
        </w:numPr>
        <w:spacing w:afterLines="50" w:after="180"/>
        <w:ind w:left="510" w:hanging="340"/>
        <w:rPr>
          <w:rFonts w:asciiTheme="majorEastAsia" w:eastAsiaTheme="majorEastAsia" w:hAnsiTheme="majorEastAsia"/>
        </w:rPr>
      </w:pPr>
      <w:r>
        <w:rPr>
          <w:rFonts w:hint="eastAsia"/>
        </w:rPr>
        <w:lastRenderedPageBreak/>
        <w:t>問</w:t>
      </w:r>
      <w:r w:rsidR="00E46CEB">
        <w:rPr>
          <w:rFonts w:hint="eastAsia"/>
        </w:rPr>
        <w:t>５</w:t>
      </w:r>
      <w:r>
        <w:rPr>
          <w:rFonts w:hint="eastAsia"/>
        </w:rPr>
        <w:t xml:space="preserve">　</w:t>
      </w:r>
      <w:r w:rsidR="00E46CEB">
        <w:rPr>
          <w:rFonts w:hint="eastAsia"/>
        </w:rPr>
        <w:t>貴社は、</w:t>
      </w:r>
      <w:r w:rsidR="00C17AB1">
        <w:rPr>
          <w:rFonts w:hint="eastAsia"/>
        </w:rPr>
        <w:t>軽井沢町の緑に満足していま</w:t>
      </w:r>
      <w:r w:rsidR="00C17AB1" w:rsidRPr="00C17AB1">
        <w:rPr>
          <w:rFonts w:ascii="ＭＳ ゴシック" w:hAnsi="ＭＳ ゴシック" w:hint="eastAsia"/>
        </w:rPr>
        <w:t>すか。</w:t>
      </w:r>
      <w:r w:rsidRPr="00C17AB1">
        <w:rPr>
          <w:rFonts w:ascii="ＭＳ ゴシック" w:hAnsi="ＭＳ ゴシック" w:hint="eastAsia"/>
        </w:rPr>
        <w:t>[</w:t>
      </w:r>
      <w:r w:rsidR="00C17AB1" w:rsidRPr="00C17AB1">
        <w:rPr>
          <w:rFonts w:ascii="ＭＳ ゴシック" w:hAnsi="ＭＳ ゴシック" w:hint="eastAsia"/>
        </w:rPr>
        <w:t>１つ回答</w:t>
      </w:r>
      <w:r w:rsidRPr="00C17AB1">
        <w:rPr>
          <w:rFonts w:ascii="ＭＳ ゴシック" w:hAnsi="ＭＳ ゴシック" w:hint="eastAsia"/>
        </w:rPr>
        <w:t>]</w:t>
      </w:r>
    </w:p>
    <w:tbl>
      <w:tblPr>
        <w:tblStyle w:val="aff9"/>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8"/>
      </w:tblGrid>
      <w:tr w:rsidR="00113A7C" w14:paraId="5E5B1907" w14:textId="77777777" w:rsidTr="00BC1466">
        <w:trPr>
          <w:trHeight w:val="1005"/>
        </w:trPr>
        <w:tc>
          <w:tcPr>
            <w:tcW w:w="8488" w:type="dxa"/>
            <w:vAlign w:val="center"/>
          </w:tcPr>
          <w:p w14:paraId="54515967" w14:textId="124BB007" w:rsidR="00F62EE9" w:rsidRDefault="00F62EE9" w:rsidP="00F03838">
            <w:pPr>
              <w:autoSpaceDE w:val="0"/>
              <w:autoSpaceDN w:val="0"/>
              <w:adjustRightInd w:val="0"/>
              <w:ind w:firstLineChars="100" w:firstLine="210"/>
              <w:rPr>
                <w:rFonts w:ascii="ＭＳ ゴシック" w:eastAsia="ＭＳ ゴシック" w:hAnsi="Times New Roman"/>
                <w:kern w:val="0"/>
                <w:szCs w:val="20"/>
              </w:rPr>
            </w:pPr>
            <w:r w:rsidRPr="00F62EE9">
              <w:rPr>
                <w:rFonts w:ascii="ＭＳ ゴシック" w:eastAsia="ＭＳ ゴシック" w:hAnsi="Times New Roman"/>
                <w:kern w:val="0"/>
                <w:szCs w:val="20"/>
              </w:rPr>
              <w:t>「とても満足している</w:t>
            </w:r>
            <w:r w:rsidRPr="00F62EE9">
              <w:rPr>
                <w:rFonts w:ascii="ＭＳ ゴシック" w:eastAsia="ＭＳ ゴシック" w:hAnsi="Times New Roman" w:hint="eastAsia"/>
                <w:kern w:val="0"/>
                <w:szCs w:val="20"/>
              </w:rPr>
              <w:t>（</w:t>
            </w:r>
            <w:r>
              <w:rPr>
                <w:rFonts w:ascii="ＭＳ ゴシック" w:eastAsia="ＭＳ ゴシック" w:hAnsi="Times New Roman" w:hint="eastAsia"/>
                <w:kern w:val="0"/>
                <w:szCs w:val="20"/>
              </w:rPr>
              <w:t>14.7％</w:t>
            </w:r>
            <w:r w:rsidRPr="00F62EE9">
              <w:rPr>
                <w:rFonts w:ascii="ＭＳ ゴシック" w:eastAsia="ＭＳ ゴシック" w:hAnsi="Times New Roman" w:hint="eastAsia"/>
                <w:kern w:val="0"/>
                <w:szCs w:val="20"/>
              </w:rPr>
              <w:t>）</w:t>
            </w:r>
            <w:r w:rsidRPr="00F62EE9">
              <w:rPr>
                <w:rFonts w:ascii="ＭＳ ゴシック" w:eastAsia="ＭＳ ゴシック" w:hAnsi="Times New Roman"/>
                <w:kern w:val="0"/>
                <w:szCs w:val="20"/>
              </w:rPr>
              <w:t>」</w:t>
            </w:r>
            <w:r>
              <w:rPr>
                <w:rFonts w:ascii="ＭＳ ゴシック" w:eastAsia="ＭＳ ゴシック" w:hAnsi="Times New Roman" w:hint="eastAsia"/>
                <w:kern w:val="0"/>
                <w:szCs w:val="20"/>
              </w:rPr>
              <w:t>、</w:t>
            </w:r>
            <w:r w:rsidRPr="00F62EE9">
              <w:rPr>
                <w:rFonts w:ascii="ＭＳ ゴシック" w:eastAsia="ＭＳ ゴシック" w:hAnsi="Times New Roman"/>
                <w:kern w:val="0"/>
                <w:szCs w:val="20"/>
              </w:rPr>
              <w:t>「ある程度満足している</w:t>
            </w:r>
            <w:r>
              <w:rPr>
                <w:rFonts w:ascii="ＭＳ ゴシック" w:eastAsia="ＭＳ ゴシック" w:hAnsi="Times New Roman" w:hint="eastAsia"/>
                <w:kern w:val="0"/>
                <w:szCs w:val="20"/>
              </w:rPr>
              <w:t>（56.9％）</w:t>
            </w:r>
            <w:r w:rsidRPr="00F62EE9">
              <w:rPr>
                <w:rFonts w:ascii="ＭＳ ゴシック" w:eastAsia="ＭＳ ゴシック" w:hAnsi="Times New Roman"/>
                <w:kern w:val="0"/>
                <w:szCs w:val="20"/>
              </w:rPr>
              <w:t>」</w:t>
            </w:r>
            <w:r>
              <w:rPr>
                <w:rFonts w:ascii="ＭＳ ゴシック" w:eastAsia="ＭＳ ゴシック" w:hAnsi="Times New Roman" w:hint="eastAsia"/>
                <w:kern w:val="0"/>
                <w:szCs w:val="20"/>
              </w:rPr>
              <w:t>を合わせた満足層は71.6％となって</w:t>
            </w:r>
            <w:r w:rsidR="008C7994">
              <w:rPr>
                <w:rFonts w:ascii="ＭＳ ゴシック" w:eastAsia="ＭＳ ゴシック" w:hAnsi="Times New Roman" w:hint="eastAsia"/>
                <w:kern w:val="0"/>
                <w:szCs w:val="20"/>
              </w:rPr>
              <w:t>おり、町の緑に対する満足度は高い結果となっています。</w:t>
            </w:r>
          </w:p>
          <w:p w14:paraId="0CBA339F" w14:textId="0B4BF5FB" w:rsidR="005B3FF5" w:rsidRPr="00255BA2" w:rsidRDefault="00F62EE9" w:rsidP="005B3FF5">
            <w:pPr>
              <w:autoSpaceDE w:val="0"/>
              <w:autoSpaceDN w:val="0"/>
              <w:adjustRightInd w:val="0"/>
              <w:ind w:firstLineChars="100" w:firstLine="210"/>
              <w:rPr>
                <w:rFonts w:ascii="ＭＳ ゴシック" w:eastAsia="ＭＳ ゴシック" w:hAnsi="Times New Roman"/>
                <w:kern w:val="0"/>
                <w:szCs w:val="20"/>
              </w:rPr>
            </w:pPr>
            <w:r w:rsidRPr="00F62EE9">
              <w:rPr>
                <w:rFonts w:ascii="ＭＳ ゴシック" w:eastAsia="ＭＳ ゴシック" w:hAnsi="Times New Roman"/>
                <w:kern w:val="0"/>
                <w:szCs w:val="20"/>
              </w:rPr>
              <w:t>一方</w:t>
            </w:r>
            <w:r>
              <w:rPr>
                <w:rFonts w:ascii="ＭＳ ゴシック" w:eastAsia="ＭＳ ゴシック" w:hAnsi="Times New Roman" w:hint="eastAsia"/>
                <w:kern w:val="0"/>
                <w:szCs w:val="20"/>
              </w:rPr>
              <w:t>、</w:t>
            </w:r>
            <w:r w:rsidRPr="00F62EE9">
              <w:rPr>
                <w:rFonts w:ascii="ＭＳ ゴシック" w:eastAsia="ＭＳ ゴシック" w:hAnsi="Times New Roman"/>
                <w:kern w:val="0"/>
                <w:szCs w:val="20"/>
              </w:rPr>
              <w:t>「あまり満足していない</w:t>
            </w:r>
            <w:r>
              <w:rPr>
                <w:rFonts w:ascii="ＭＳ ゴシック" w:eastAsia="ＭＳ ゴシック" w:hAnsi="Times New Roman" w:hint="eastAsia"/>
                <w:kern w:val="0"/>
                <w:szCs w:val="20"/>
              </w:rPr>
              <w:t>（20.2％）</w:t>
            </w:r>
            <w:r w:rsidRPr="00F62EE9">
              <w:rPr>
                <w:rFonts w:ascii="ＭＳ ゴシック" w:eastAsia="ＭＳ ゴシック" w:hAnsi="Times New Roman"/>
                <w:kern w:val="0"/>
                <w:szCs w:val="20"/>
              </w:rPr>
              <w:t>」</w:t>
            </w:r>
            <w:r>
              <w:rPr>
                <w:rFonts w:ascii="ＭＳ ゴシック" w:eastAsia="ＭＳ ゴシック" w:hAnsi="Times New Roman" w:hint="eastAsia"/>
                <w:kern w:val="0"/>
                <w:szCs w:val="20"/>
              </w:rPr>
              <w:t>、</w:t>
            </w:r>
            <w:r w:rsidRPr="00F62EE9">
              <w:rPr>
                <w:rFonts w:ascii="ＭＳ ゴシック" w:eastAsia="ＭＳ ゴシック" w:hAnsi="Times New Roman"/>
                <w:kern w:val="0"/>
                <w:szCs w:val="20"/>
              </w:rPr>
              <w:t>「不満</w:t>
            </w:r>
            <w:r>
              <w:rPr>
                <w:rFonts w:ascii="ＭＳ ゴシック" w:eastAsia="ＭＳ ゴシック" w:hAnsi="Times New Roman" w:hint="eastAsia"/>
                <w:kern w:val="0"/>
                <w:szCs w:val="20"/>
              </w:rPr>
              <w:t>（7.3％）</w:t>
            </w:r>
            <w:r w:rsidRPr="00F62EE9">
              <w:rPr>
                <w:rFonts w:ascii="ＭＳ ゴシック" w:eastAsia="ＭＳ ゴシック" w:hAnsi="Times New Roman"/>
                <w:kern w:val="0"/>
                <w:szCs w:val="20"/>
              </w:rPr>
              <w:t>」</w:t>
            </w:r>
            <w:r>
              <w:rPr>
                <w:rFonts w:ascii="ＭＳ ゴシック" w:eastAsia="ＭＳ ゴシック" w:hAnsi="Times New Roman" w:hint="eastAsia"/>
                <w:kern w:val="0"/>
                <w:szCs w:val="20"/>
              </w:rPr>
              <w:t>を合わせた不満足層も27.5</w:t>
            </w:r>
            <w:r w:rsidR="008C7994">
              <w:rPr>
                <w:rFonts w:ascii="ＭＳ ゴシック" w:eastAsia="ＭＳ ゴシック" w:hAnsi="Times New Roman" w:hint="eastAsia"/>
                <w:kern w:val="0"/>
                <w:szCs w:val="20"/>
              </w:rPr>
              <w:t>％と一定程度見られます。</w:t>
            </w:r>
          </w:p>
        </w:tc>
      </w:tr>
    </w:tbl>
    <w:p w14:paraId="52B55F8B" w14:textId="0CF5D14C" w:rsidR="00C8051F" w:rsidRDefault="00F80047" w:rsidP="00C8051F">
      <w:pPr>
        <w:ind w:leftChars="200" w:left="420" w:firstLineChars="100" w:firstLine="210"/>
      </w:pPr>
      <w:r w:rsidRPr="00F80047">
        <w:rPr>
          <w:noProof/>
        </w:rPr>
        <w:drawing>
          <wp:anchor distT="0" distB="0" distL="114300" distR="114300" simplePos="0" relativeHeight="251667302" behindDoc="0" locked="0" layoutInCell="1" allowOverlap="1" wp14:anchorId="46A54CA9" wp14:editId="28457DBF">
            <wp:simplePos x="0" y="0"/>
            <wp:positionH relativeFrom="column">
              <wp:posOffset>252095</wp:posOffset>
            </wp:positionH>
            <wp:positionV relativeFrom="paragraph">
              <wp:posOffset>184785</wp:posOffset>
            </wp:positionV>
            <wp:extent cx="2808000" cy="1624696"/>
            <wp:effectExtent l="0" t="0" r="0" b="0"/>
            <wp:wrapNone/>
            <wp:docPr id="72173736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08000" cy="16246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4539">
        <w:rPr>
          <w:noProof/>
        </w:rPr>
        <w:drawing>
          <wp:anchor distT="0" distB="0" distL="114300" distR="114300" simplePos="0" relativeHeight="251708302" behindDoc="0" locked="0" layoutInCell="1" allowOverlap="1" wp14:anchorId="62FBE676" wp14:editId="4D6AF9F8">
            <wp:simplePos x="0" y="0"/>
            <wp:positionH relativeFrom="column">
              <wp:posOffset>3227705</wp:posOffset>
            </wp:positionH>
            <wp:positionV relativeFrom="paragraph">
              <wp:posOffset>191135</wp:posOffset>
            </wp:positionV>
            <wp:extent cx="2771775" cy="2419350"/>
            <wp:effectExtent l="19050" t="19050" r="28575" b="19050"/>
            <wp:wrapNone/>
            <wp:docPr id="660772257" name="図 23" descr="グラフ, サンバースト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72257" name="図 23" descr="グラフ, サンバースト図&#10;&#10;AI 生成コンテンツは誤りを含む可能性があります。"/>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71775" cy="2419350"/>
                    </a:xfrm>
                    <a:prstGeom prst="rect">
                      <a:avLst/>
                    </a:prstGeom>
                    <a:noFill/>
                    <a:ln w="6350">
                      <a:solidFill>
                        <a:schemeClr val="tx1"/>
                      </a:solidFill>
                    </a:ln>
                  </pic:spPr>
                </pic:pic>
              </a:graphicData>
            </a:graphic>
            <wp14:sizeRelH relativeFrom="margin">
              <wp14:pctWidth>0</wp14:pctWidth>
            </wp14:sizeRelH>
            <wp14:sizeRelV relativeFrom="margin">
              <wp14:pctHeight>0</wp14:pctHeight>
            </wp14:sizeRelV>
          </wp:anchor>
        </w:drawing>
      </w:r>
    </w:p>
    <w:p w14:paraId="64BA6619" w14:textId="5C71D177" w:rsidR="00113A7C" w:rsidRDefault="00113A7C" w:rsidP="00C8051F">
      <w:pPr>
        <w:ind w:leftChars="200" w:left="420" w:firstLineChars="100" w:firstLine="210"/>
      </w:pPr>
    </w:p>
    <w:p w14:paraId="610D8E91" w14:textId="28B7BD5C" w:rsidR="00F5448B" w:rsidRDefault="00F5448B" w:rsidP="00C8051F">
      <w:pPr>
        <w:ind w:leftChars="200" w:left="420" w:firstLineChars="100" w:firstLine="210"/>
      </w:pPr>
    </w:p>
    <w:p w14:paraId="31084491" w14:textId="1E6F9DC0" w:rsidR="00000BB8" w:rsidRDefault="00000BB8" w:rsidP="00C8051F">
      <w:pPr>
        <w:ind w:leftChars="200" w:left="420" w:firstLineChars="100" w:firstLine="210"/>
      </w:pPr>
    </w:p>
    <w:p w14:paraId="7B97A496" w14:textId="37E71C09" w:rsidR="00000BB8" w:rsidRDefault="00000BB8" w:rsidP="00C8051F">
      <w:pPr>
        <w:ind w:leftChars="200" w:left="420" w:firstLineChars="100" w:firstLine="210"/>
      </w:pPr>
    </w:p>
    <w:p w14:paraId="146A5E80" w14:textId="7E48A5DB" w:rsidR="00000BB8" w:rsidRDefault="00000BB8" w:rsidP="00C8051F">
      <w:pPr>
        <w:ind w:leftChars="200" w:left="420" w:firstLineChars="100" w:firstLine="210"/>
      </w:pPr>
    </w:p>
    <w:p w14:paraId="75F9CCC1" w14:textId="4D52CFC5" w:rsidR="00000BB8" w:rsidRDefault="00000BB8" w:rsidP="00C8051F">
      <w:pPr>
        <w:ind w:leftChars="200" w:left="420" w:firstLineChars="100" w:firstLine="210"/>
      </w:pPr>
    </w:p>
    <w:p w14:paraId="7152B19A" w14:textId="1D13B611" w:rsidR="00000BB8" w:rsidRDefault="00000BB8" w:rsidP="00C8051F">
      <w:pPr>
        <w:ind w:leftChars="200" w:left="420" w:firstLineChars="100" w:firstLine="210"/>
      </w:pPr>
    </w:p>
    <w:p w14:paraId="68919709" w14:textId="1E584730" w:rsidR="00000BB8" w:rsidRDefault="00000BB8" w:rsidP="00C8051F">
      <w:pPr>
        <w:ind w:leftChars="200" w:left="420" w:firstLineChars="100" w:firstLine="210"/>
      </w:pPr>
    </w:p>
    <w:p w14:paraId="3C40066F" w14:textId="6653A068" w:rsidR="008C7994" w:rsidRDefault="008C7994" w:rsidP="00C8051F">
      <w:pPr>
        <w:ind w:leftChars="200" w:left="420" w:firstLineChars="100" w:firstLine="210"/>
      </w:pPr>
    </w:p>
    <w:p w14:paraId="330DB6F8" w14:textId="3E48929B" w:rsidR="00061552" w:rsidRDefault="00061552" w:rsidP="00C8051F">
      <w:pPr>
        <w:ind w:leftChars="200" w:left="420" w:firstLineChars="100" w:firstLine="210"/>
      </w:pPr>
    </w:p>
    <w:p w14:paraId="1A4768EE" w14:textId="77777777" w:rsidR="005B3FF5" w:rsidRDefault="005B3FF5" w:rsidP="00C8051F">
      <w:pPr>
        <w:ind w:leftChars="200" w:left="420" w:firstLineChars="100" w:firstLine="210"/>
      </w:pPr>
    </w:p>
    <w:p w14:paraId="1701AF60" w14:textId="799EDD6E" w:rsidR="00F5448B" w:rsidRDefault="00547FDB" w:rsidP="005B3FF5">
      <w:pPr>
        <w:autoSpaceDE w:val="0"/>
        <w:autoSpaceDN w:val="0"/>
        <w:adjustRightInd w:val="0"/>
        <w:spacing w:beforeLines="50" w:before="180" w:afterLines="60" w:after="216"/>
        <w:ind w:leftChars="50" w:left="105"/>
        <w:rPr>
          <w:rFonts w:ascii="ＭＳ ゴシック" w:eastAsia="ＭＳ ゴシック" w:hAnsi="Times New Roman"/>
          <w:kern w:val="0"/>
          <w:szCs w:val="21"/>
        </w:rPr>
      </w:pPr>
      <w:r w:rsidRPr="006645A1">
        <w:rPr>
          <w:rFonts w:ascii="ＭＳ ゴシック" w:eastAsia="ＭＳ ゴシック" w:hAnsi="Times New Roman" w:hint="eastAsia"/>
          <w:kern w:val="0"/>
          <w:szCs w:val="21"/>
        </w:rPr>
        <w:t>【</w:t>
      </w:r>
      <w:r>
        <w:rPr>
          <w:rFonts w:ascii="ＭＳ ゴシック" w:eastAsia="ＭＳ ゴシック" w:hAnsi="Times New Roman" w:hint="eastAsia"/>
          <w:kern w:val="0"/>
          <w:szCs w:val="21"/>
        </w:rPr>
        <w:t>属性別</w:t>
      </w:r>
      <w:r w:rsidRPr="006645A1">
        <w:rPr>
          <w:rFonts w:ascii="ＭＳ ゴシック" w:eastAsia="ＭＳ ゴシック" w:hAnsi="Times New Roman" w:hint="eastAsia"/>
          <w:kern w:val="0"/>
          <w:szCs w:val="21"/>
        </w:rPr>
        <w:t>】</w:t>
      </w:r>
      <w:r w:rsidR="00F5448B">
        <w:rPr>
          <w:rFonts w:ascii="ＭＳ ゴシック" w:eastAsia="ＭＳ ゴシック" w:hAnsi="Times New Roman" w:hint="eastAsia"/>
          <w:kern w:val="0"/>
          <w:szCs w:val="21"/>
        </w:rPr>
        <w:t>回答数と回答者の割合</w:t>
      </w:r>
    </w:p>
    <w:tbl>
      <w:tblPr>
        <w:tblStyle w:val="aff9"/>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8"/>
      </w:tblGrid>
      <w:tr w:rsidR="00F5448B" w14:paraId="6A2BE76D" w14:textId="77777777" w:rsidTr="008451D9">
        <w:trPr>
          <w:trHeight w:val="1005"/>
        </w:trPr>
        <w:tc>
          <w:tcPr>
            <w:tcW w:w="8488" w:type="dxa"/>
            <w:vAlign w:val="center"/>
          </w:tcPr>
          <w:p w14:paraId="381C9F03" w14:textId="14357655" w:rsidR="0044101B" w:rsidRDefault="005B3FF5" w:rsidP="005B3FF5">
            <w:pPr>
              <w:autoSpaceDE w:val="0"/>
              <w:autoSpaceDN w:val="0"/>
              <w:adjustRightInd w:val="0"/>
              <w:ind w:firstLineChars="100" w:firstLine="210"/>
              <w:rPr>
                <w:rFonts w:ascii="ＭＳ ゴシック" w:eastAsia="ＭＳ ゴシック" w:hAnsi="Times New Roman"/>
                <w:kern w:val="0"/>
                <w:szCs w:val="21"/>
              </w:rPr>
            </w:pPr>
            <w:r w:rsidRPr="005B3FF5">
              <w:rPr>
                <w:rFonts w:ascii="ＭＳ ゴシック" w:eastAsia="ＭＳ ゴシック" w:hAnsi="Times New Roman"/>
                <w:kern w:val="0"/>
                <w:szCs w:val="21"/>
              </w:rPr>
              <w:t>業種別にみると、第二・三次産業では満足層</w:t>
            </w:r>
            <w:r w:rsidR="009C6CFF">
              <w:rPr>
                <w:rFonts w:ascii="ＭＳ ゴシック" w:eastAsia="ＭＳ ゴシック" w:hAnsi="Times New Roman" w:hint="eastAsia"/>
                <w:kern w:val="0"/>
                <w:szCs w:val="21"/>
              </w:rPr>
              <w:t>の割合</w:t>
            </w:r>
            <w:r w:rsidRPr="005B3FF5">
              <w:rPr>
                <w:rFonts w:ascii="ＭＳ ゴシック" w:eastAsia="ＭＳ ゴシック" w:hAnsi="Times New Roman"/>
                <w:kern w:val="0"/>
                <w:szCs w:val="21"/>
              </w:rPr>
              <w:t>が</w:t>
            </w:r>
            <w:r w:rsidR="009C6CFF">
              <w:rPr>
                <w:rFonts w:ascii="ＭＳ ゴシック" w:eastAsia="ＭＳ ゴシック" w:hAnsi="Times New Roman" w:hint="eastAsia"/>
                <w:kern w:val="0"/>
                <w:szCs w:val="21"/>
              </w:rPr>
              <w:t>高い</w:t>
            </w:r>
            <w:r w:rsidRPr="005B3FF5">
              <w:rPr>
                <w:rFonts w:ascii="ＭＳ ゴシック" w:eastAsia="ＭＳ ゴシック" w:hAnsi="Times New Roman"/>
                <w:kern w:val="0"/>
                <w:szCs w:val="21"/>
              </w:rPr>
              <w:t>一方、第一次産業では「とても満足している」が見られず、「あまり満足していない」が相対的に高くなっています。</w:t>
            </w:r>
          </w:p>
          <w:p w14:paraId="58059B83" w14:textId="3D0D0284" w:rsidR="005B3FF5" w:rsidRPr="00024B49" w:rsidRDefault="005B3FF5" w:rsidP="005B3FF5">
            <w:pPr>
              <w:autoSpaceDE w:val="0"/>
              <w:autoSpaceDN w:val="0"/>
              <w:adjustRightInd w:val="0"/>
              <w:ind w:firstLineChars="100" w:firstLine="210"/>
              <w:rPr>
                <w:rFonts w:ascii="ＭＳ ゴシック" w:eastAsia="ＭＳ ゴシック" w:hAnsi="Times New Roman"/>
                <w:kern w:val="0"/>
                <w:szCs w:val="21"/>
              </w:rPr>
            </w:pPr>
            <w:r w:rsidRPr="005B3FF5">
              <w:rPr>
                <w:rFonts w:ascii="ＭＳ ゴシック" w:eastAsia="ＭＳ ゴシック" w:hAnsi="Times New Roman"/>
                <w:kern w:val="0"/>
                <w:szCs w:val="21"/>
              </w:rPr>
              <w:t>所在地別にみると、</w:t>
            </w:r>
            <w:r>
              <w:rPr>
                <w:rFonts w:ascii="ＭＳ ゴシック" w:eastAsia="ＭＳ ゴシック" w:hAnsi="Times New Roman" w:hint="eastAsia"/>
                <w:kern w:val="0"/>
                <w:szCs w:val="21"/>
              </w:rPr>
              <w:t>中・</w:t>
            </w:r>
            <w:r w:rsidRPr="005B3FF5">
              <w:rPr>
                <w:rFonts w:ascii="ＭＳ ゴシック" w:eastAsia="ＭＳ ゴシック" w:hAnsi="Times New Roman"/>
                <w:kern w:val="0"/>
                <w:szCs w:val="21"/>
              </w:rPr>
              <w:t>南地区では満足層の割合が高い一方、東・西地区では不満足層の割合が相対的に高</w:t>
            </w:r>
            <w:r>
              <w:rPr>
                <w:rFonts w:ascii="ＭＳ ゴシック" w:eastAsia="ＭＳ ゴシック" w:hAnsi="Times New Roman" w:hint="eastAsia"/>
                <w:kern w:val="0"/>
                <w:szCs w:val="21"/>
              </w:rPr>
              <w:t>い傾向が見られます。</w:t>
            </w:r>
          </w:p>
        </w:tc>
      </w:tr>
    </w:tbl>
    <w:p w14:paraId="04F39EDA" w14:textId="174CD548" w:rsidR="00F5448B" w:rsidRDefault="00F80047" w:rsidP="00C8051F">
      <w:pPr>
        <w:ind w:leftChars="200" w:left="420" w:firstLineChars="100" w:firstLine="210"/>
      </w:pPr>
      <w:r w:rsidRPr="00F80047">
        <w:rPr>
          <w:noProof/>
        </w:rPr>
        <w:drawing>
          <wp:anchor distT="0" distB="0" distL="114300" distR="114300" simplePos="0" relativeHeight="251666277" behindDoc="0" locked="0" layoutInCell="1" allowOverlap="1" wp14:anchorId="468A6DFB" wp14:editId="1E5A9CFC">
            <wp:simplePos x="0" y="0"/>
            <wp:positionH relativeFrom="column">
              <wp:posOffset>250190</wp:posOffset>
            </wp:positionH>
            <wp:positionV relativeFrom="paragraph">
              <wp:posOffset>224155</wp:posOffset>
            </wp:positionV>
            <wp:extent cx="5759450" cy="3112135"/>
            <wp:effectExtent l="0" t="0" r="0" b="0"/>
            <wp:wrapNone/>
            <wp:docPr id="56660725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3112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A018E" w14:textId="15453AA1" w:rsidR="003E516F" w:rsidRDefault="003E516F" w:rsidP="00C8051F">
      <w:pPr>
        <w:ind w:leftChars="200" w:left="420" w:firstLineChars="100" w:firstLine="210"/>
      </w:pPr>
    </w:p>
    <w:p w14:paraId="4C9EEB33" w14:textId="112CDF32" w:rsidR="003E516F" w:rsidRDefault="003E516F" w:rsidP="00C8051F">
      <w:pPr>
        <w:ind w:leftChars="200" w:left="420" w:firstLineChars="100" w:firstLine="210"/>
      </w:pPr>
    </w:p>
    <w:p w14:paraId="596B762B" w14:textId="0F29B4F1" w:rsidR="00F5448B" w:rsidRDefault="00F5448B" w:rsidP="00C8051F">
      <w:pPr>
        <w:ind w:leftChars="200" w:left="420" w:firstLineChars="100" w:firstLine="210"/>
      </w:pPr>
    </w:p>
    <w:p w14:paraId="67EDB56D" w14:textId="05FFF1D6" w:rsidR="00F5448B" w:rsidRDefault="00F5448B" w:rsidP="00C8051F">
      <w:pPr>
        <w:ind w:leftChars="200" w:left="420" w:firstLineChars="100" w:firstLine="210"/>
      </w:pPr>
    </w:p>
    <w:p w14:paraId="504307EF" w14:textId="078525B4" w:rsidR="00547FDB" w:rsidRDefault="00547FDB" w:rsidP="00C8051F">
      <w:pPr>
        <w:ind w:leftChars="200" w:left="420" w:firstLineChars="100" w:firstLine="210"/>
      </w:pPr>
    </w:p>
    <w:p w14:paraId="777C2742" w14:textId="001EE4EC" w:rsidR="00113A7C" w:rsidRDefault="00113A7C" w:rsidP="00C8051F">
      <w:pPr>
        <w:ind w:leftChars="200" w:left="420" w:firstLineChars="100" w:firstLine="210"/>
      </w:pPr>
    </w:p>
    <w:p w14:paraId="6BBE5B3B" w14:textId="5AA53827" w:rsidR="00113A7C" w:rsidRDefault="00113A7C" w:rsidP="00C8051F">
      <w:pPr>
        <w:ind w:leftChars="200" w:left="420" w:firstLineChars="100" w:firstLine="210"/>
      </w:pPr>
    </w:p>
    <w:p w14:paraId="6E741115" w14:textId="0A016C8B" w:rsidR="00547FDB" w:rsidRDefault="00547FDB" w:rsidP="00C8051F">
      <w:pPr>
        <w:ind w:leftChars="200" w:left="420" w:firstLineChars="100" w:firstLine="210"/>
      </w:pPr>
    </w:p>
    <w:p w14:paraId="6D61D0B1" w14:textId="034DDE42" w:rsidR="00547FDB" w:rsidRDefault="00547FDB" w:rsidP="00C8051F">
      <w:pPr>
        <w:ind w:leftChars="200" w:left="420" w:firstLineChars="100" w:firstLine="210"/>
      </w:pPr>
    </w:p>
    <w:p w14:paraId="1F6E5C98" w14:textId="218266B7" w:rsidR="00547FDB" w:rsidRDefault="00547FDB" w:rsidP="00C8051F">
      <w:pPr>
        <w:ind w:leftChars="200" w:left="420" w:firstLineChars="100" w:firstLine="210"/>
      </w:pPr>
    </w:p>
    <w:p w14:paraId="09A74A96" w14:textId="73005679" w:rsidR="00547FDB" w:rsidRDefault="00547FDB" w:rsidP="00C8051F">
      <w:pPr>
        <w:ind w:leftChars="200" w:left="420" w:firstLineChars="100" w:firstLine="210"/>
      </w:pPr>
    </w:p>
    <w:p w14:paraId="7D9F74F9" w14:textId="4FF97174" w:rsidR="00E96B40" w:rsidRDefault="00E96B40" w:rsidP="00C8051F">
      <w:pPr>
        <w:ind w:leftChars="200" w:left="420" w:firstLineChars="100" w:firstLine="210"/>
      </w:pPr>
    </w:p>
    <w:p w14:paraId="572EBA50" w14:textId="77777777" w:rsidR="0044101B" w:rsidRDefault="0044101B" w:rsidP="00C8051F">
      <w:pPr>
        <w:ind w:leftChars="200" w:left="420" w:firstLineChars="100" w:firstLine="210"/>
      </w:pPr>
    </w:p>
    <w:p w14:paraId="5BB07AF3" w14:textId="77777777" w:rsidR="0044101B" w:rsidRPr="0044101B" w:rsidRDefault="0044101B" w:rsidP="00C8051F">
      <w:pPr>
        <w:ind w:leftChars="200" w:left="420" w:firstLineChars="100" w:firstLine="210"/>
      </w:pPr>
    </w:p>
    <w:p w14:paraId="2A8643CE" w14:textId="322D667A" w:rsidR="00C8051F" w:rsidRDefault="00C8051F">
      <w:pPr>
        <w:widowControl/>
        <w:jc w:val="left"/>
        <w:rPr>
          <w:rFonts w:ascii="ＭＳ ゴシック" w:eastAsia="ＭＳ ゴシック" w:hAnsi="Times New Roman"/>
          <w:kern w:val="0"/>
          <w:sz w:val="20"/>
          <w:szCs w:val="20"/>
        </w:rPr>
      </w:pPr>
      <w:r>
        <w:rPr>
          <w:rFonts w:ascii="ＭＳ ゴシック" w:eastAsia="ＭＳ ゴシック" w:hAnsi="Times New Roman"/>
          <w:kern w:val="0"/>
          <w:sz w:val="20"/>
          <w:szCs w:val="20"/>
        </w:rPr>
        <w:br w:type="page"/>
      </w:r>
    </w:p>
    <w:p w14:paraId="37C2D8AE" w14:textId="67519A1F" w:rsidR="00B1229E" w:rsidRPr="003475B2" w:rsidRDefault="00EE4D3F" w:rsidP="00B1229E">
      <w:pPr>
        <w:pStyle w:val="12"/>
      </w:pPr>
      <w:r>
        <w:rPr>
          <w:rFonts w:hint="eastAsia"/>
          <w:highlight w:val="lightGray"/>
        </w:rPr>
        <w:lastRenderedPageBreak/>
        <w:t>3</w:t>
      </w:r>
      <w:r w:rsidR="007908B1">
        <w:rPr>
          <w:rFonts w:hint="eastAsia"/>
          <w:highlight w:val="lightGray"/>
        </w:rPr>
        <w:t>．</w:t>
      </w:r>
      <w:r w:rsidR="003E516F">
        <w:rPr>
          <w:rFonts w:hint="eastAsia"/>
          <w:highlight w:val="lightGray"/>
        </w:rPr>
        <w:t>事業所の</w:t>
      </w:r>
      <w:r w:rsidR="00B1229E" w:rsidRPr="00B9392F">
        <w:rPr>
          <w:rFonts w:hint="eastAsia"/>
          <w:highlight w:val="lightGray"/>
        </w:rPr>
        <w:t>緑について</w:t>
      </w:r>
    </w:p>
    <w:p w14:paraId="48FF699F" w14:textId="2A2F589D" w:rsidR="00B1229E" w:rsidRPr="00772428" w:rsidRDefault="00B1229E" w:rsidP="00B1229E">
      <w:pPr>
        <w:rPr>
          <w:rFonts w:asciiTheme="majorEastAsia" w:eastAsiaTheme="majorEastAsia" w:hAnsiTheme="majorEastAsia"/>
          <w:sz w:val="26"/>
          <w:szCs w:val="26"/>
        </w:rPr>
      </w:pPr>
    </w:p>
    <w:p w14:paraId="55D10E08" w14:textId="6B8DD438" w:rsidR="00DD3D2A" w:rsidRPr="0056218F" w:rsidRDefault="00B1229E" w:rsidP="003E516F">
      <w:pPr>
        <w:pStyle w:val="21"/>
        <w:numPr>
          <w:ilvl w:val="0"/>
          <w:numId w:val="0"/>
        </w:numPr>
        <w:spacing w:afterLines="50" w:after="180"/>
        <w:ind w:left="510" w:hanging="340"/>
      </w:pPr>
      <w:r>
        <w:rPr>
          <w:rFonts w:hint="eastAsia"/>
        </w:rPr>
        <w:t>問</w:t>
      </w:r>
      <w:r w:rsidR="00EA0B7D">
        <w:rPr>
          <w:rFonts w:hint="eastAsia"/>
        </w:rPr>
        <w:t>６</w:t>
      </w:r>
      <w:r>
        <w:rPr>
          <w:rFonts w:hint="eastAsia"/>
        </w:rPr>
        <w:t xml:space="preserve">　</w:t>
      </w:r>
      <w:r w:rsidR="003E516F">
        <w:rPr>
          <w:rFonts w:hint="eastAsia"/>
        </w:rPr>
        <w:t>貴社の事業所には、どのような「緑」がありますか。</w:t>
      </w:r>
      <w:r w:rsidRPr="00B1229E">
        <w:rPr>
          <w:rFonts w:asciiTheme="majorEastAsia" w:eastAsiaTheme="majorEastAsia" w:hAnsiTheme="majorEastAsia" w:hint="eastAsia"/>
        </w:rPr>
        <w:t>[</w:t>
      </w:r>
      <w:r w:rsidR="003E516F">
        <w:rPr>
          <w:rFonts w:asciiTheme="majorEastAsia" w:eastAsiaTheme="majorEastAsia" w:hAnsiTheme="majorEastAsia" w:hint="eastAsia"/>
        </w:rPr>
        <w:t>いくつでも</w:t>
      </w:r>
      <w:r w:rsidRPr="00B1229E">
        <w:rPr>
          <w:rFonts w:asciiTheme="majorEastAsia" w:eastAsiaTheme="majorEastAsia" w:hAnsiTheme="majorEastAsia" w:hint="eastAsia"/>
        </w:rPr>
        <w:t>]</w:t>
      </w:r>
    </w:p>
    <w:tbl>
      <w:tblPr>
        <w:tblStyle w:val="aff9"/>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8"/>
      </w:tblGrid>
      <w:tr w:rsidR="00DD3D2A" w14:paraId="34B9D454" w14:textId="77777777" w:rsidTr="00BC1466">
        <w:trPr>
          <w:trHeight w:val="1005"/>
        </w:trPr>
        <w:tc>
          <w:tcPr>
            <w:tcW w:w="8488" w:type="dxa"/>
            <w:vAlign w:val="center"/>
          </w:tcPr>
          <w:p w14:paraId="451D875E" w14:textId="14F9C686" w:rsidR="005B4D87" w:rsidRDefault="005B4D87" w:rsidP="005B4D87">
            <w:pPr>
              <w:autoSpaceDE w:val="0"/>
              <w:autoSpaceDN w:val="0"/>
              <w:adjustRightInd w:val="0"/>
              <w:ind w:firstLineChars="100" w:firstLine="210"/>
              <w:rPr>
                <w:rFonts w:ascii="ＭＳ ゴシック" w:eastAsia="ＭＳ ゴシック" w:hAnsi="Times New Roman"/>
                <w:kern w:val="0"/>
                <w:szCs w:val="20"/>
              </w:rPr>
            </w:pPr>
            <w:r w:rsidRPr="005B4D87">
              <w:rPr>
                <w:rFonts w:ascii="ＭＳ ゴシック" w:eastAsia="ＭＳ ゴシック" w:hAnsi="Times New Roman"/>
                <w:kern w:val="0"/>
                <w:szCs w:val="20"/>
              </w:rPr>
              <w:t>「敷地際の緑化（生垣・高木の設置など）」が64.2％と最も高く、次いで「草花の植栽（花壇・プランターなど）」が62.4％と</w:t>
            </w:r>
            <w:r w:rsidR="00BD799A">
              <w:rPr>
                <w:rFonts w:ascii="ＭＳ ゴシック" w:eastAsia="ＭＳ ゴシック" w:hAnsi="Times New Roman" w:hint="eastAsia"/>
                <w:kern w:val="0"/>
                <w:szCs w:val="20"/>
              </w:rPr>
              <w:t>なっており、</w:t>
            </w:r>
            <w:r w:rsidRPr="005B4D87">
              <w:rPr>
                <w:rFonts w:ascii="ＭＳ ゴシック" w:eastAsia="ＭＳ ゴシック" w:hAnsi="Times New Roman"/>
                <w:kern w:val="0"/>
                <w:szCs w:val="20"/>
              </w:rPr>
              <w:t>敷地内の植栽等で緑を確保している事業所が多</w:t>
            </w:r>
            <w:r w:rsidR="00BD799A">
              <w:rPr>
                <w:rFonts w:ascii="ＭＳ ゴシック" w:eastAsia="ＭＳ ゴシック" w:hAnsi="Times New Roman" w:hint="eastAsia"/>
                <w:kern w:val="0"/>
                <w:szCs w:val="20"/>
              </w:rPr>
              <w:t>いことがうかがえます。</w:t>
            </w:r>
          </w:p>
          <w:p w14:paraId="307FDFCF" w14:textId="0C5CBCD5" w:rsidR="009B78EE" w:rsidRPr="00255BA2" w:rsidRDefault="005B4D87" w:rsidP="005B4D87">
            <w:pPr>
              <w:autoSpaceDE w:val="0"/>
              <w:autoSpaceDN w:val="0"/>
              <w:adjustRightInd w:val="0"/>
              <w:ind w:firstLineChars="100" w:firstLine="210"/>
              <w:rPr>
                <w:rFonts w:ascii="ＭＳ ゴシック" w:eastAsia="ＭＳ ゴシック" w:hAnsi="Times New Roman"/>
                <w:kern w:val="0"/>
                <w:szCs w:val="20"/>
              </w:rPr>
            </w:pPr>
            <w:r w:rsidRPr="005B4D87">
              <w:rPr>
                <w:rFonts w:ascii="ＭＳ ゴシック" w:eastAsia="ＭＳ ゴシック" w:hAnsi="Times New Roman"/>
                <w:kern w:val="0"/>
                <w:szCs w:val="20"/>
              </w:rPr>
              <w:t>次いで「駐車場の緑化」が21.1％と続き、「特にない」は</w:t>
            </w:r>
            <w:r>
              <w:rPr>
                <w:rFonts w:ascii="ＭＳ ゴシック" w:eastAsia="ＭＳ ゴシック" w:hAnsi="Times New Roman" w:hint="eastAsia"/>
                <w:kern w:val="0"/>
                <w:szCs w:val="20"/>
              </w:rPr>
              <w:t>8.3</w:t>
            </w:r>
            <w:r w:rsidRPr="005B4D87">
              <w:rPr>
                <w:rFonts w:ascii="ＭＳ ゴシック" w:eastAsia="ＭＳ ゴシック" w:hAnsi="Times New Roman"/>
                <w:kern w:val="0"/>
                <w:szCs w:val="20"/>
              </w:rPr>
              <w:t>％に</w:t>
            </w:r>
            <w:r w:rsidR="007058D9">
              <w:rPr>
                <w:rFonts w:ascii="ＭＳ ゴシック" w:eastAsia="ＭＳ ゴシック" w:hAnsi="Times New Roman" w:hint="eastAsia"/>
                <w:kern w:val="0"/>
                <w:szCs w:val="20"/>
              </w:rPr>
              <w:t>留ま</w:t>
            </w:r>
            <w:r w:rsidRPr="005B4D87">
              <w:rPr>
                <w:rFonts w:ascii="ＭＳ ゴシック" w:eastAsia="ＭＳ ゴシック" w:hAnsi="Times New Roman"/>
                <w:kern w:val="0"/>
                <w:szCs w:val="20"/>
              </w:rPr>
              <w:t>っています。</w:t>
            </w:r>
          </w:p>
        </w:tc>
      </w:tr>
    </w:tbl>
    <w:p w14:paraId="1E6C8F6F" w14:textId="455652CA" w:rsidR="003D5D88" w:rsidRDefault="00F80047" w:rsidP="005E7418">
      <w:pPr>
        <w:ind w:leftChars="200" w:left="420" w:firstLineChars="100" w:firstLine="210"/>
        <w:rPr>
          <w:rFonts w:ascii="ＭＳ ゴシック" w:eastAsia="ＭＳ ゴシック" w:hAnsi="Times New Roman"/>
          <w:kern w:val="0"/>
          <w:szCs w:val="21"/>
        </w:rPr>
      </w:pPr>
      <w:r w:rsidRPr="00F80047">
        <w:rPr>
          <w:noProof/>
        </w:rPr>
        <w:drawing>
          <wp:anchor distT="0" distB="0" distL="114300" distR="114300" simplePos="0" relativeHeight="251665252" behindDoc="0" locked="0" layoutInCell="1" allowOverlap="1" wp14:anchorId="212774AF" wp14:editId="5E783A02">
            <wp:simplePos x="0" y="0"/>
            <wp:positionH relativeFrom="margin">
              <wp:posOffset>264795</wp:posOffset>
            </wp:positionH>
            <wp:positionV relativeFrom="paragraph">
              <wp:posOffset>196850</wp:posOffset>
            </wp:positionV>
            <wp:extent cx="2880000" cy="1563729"/>
            <wp:effectExtent l="0" t="0" r="0" b="0"/>
            <wp:wrapNone/>
            <wp:docPr id="160465087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80000" cy="15637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4D87">
        <w:rPr>
          <w:rFonts w:ascii="ＭＳ ゴシック" w:eastAsia="ＭＳ ゴシック" w:hAnsi="Times New Roman"/>
          <w:noProof/>
          <w:kern w:val="0"/>
          <w:szCs w:val="21"/>
        </w:rPr>
        <w:drawing>
          <wp:anchor distT="0" distB="0" distL="114300" distR="114300" simplePos="0" relativeHeight="253264896" behindDoc="0" locked="0" layoutInCell="1" allowOverlap="1" wp14:anchorId="57B9C79F" wp14:editId="19832094">
            <wp:simplePos x="0" y="0"/>
            <wp:positionH relativeFrom="margin">
              <wp:posOffset>3315440</wp:posOffset>
            </wp:positionH>
            <wp:positionV relativeFrom="paragraph">
              <wp:posOffset>199390</wp:posOffset>
            </wp:positionV>
            <wp:extent cx="2699385" cy="1856740"/>
            <wp:effectExtent l="19050" t="19050" r="24765" b="10160"/>
            <wp:wrapNone/>
            <wp:docPr id="87781885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99385" cy="1856740"/>
                    </a:xfrm>
                    <a:prstGeom prst="rect">
                      <a:avLst/>
                    </a:prstGeom>
                    <a:noFill/>
                    <a:ln w="6350">
                      <a:solidFill>
                        <a:schemeClr val="tx1"/>
                      </a:solidFill>
                    </a:ln>
                  </pic:spPr>
                </pic:pic>
              </a:graphicData>
            </a:graphic>
            <wp14:sizeRelH relativeFrom="margin">
              <wp14:pctWidth>0</wp14:pctWidth>
            </wp14:sizeRelH>
            <wp14:sizeRelV relativeFrom="margin">
              <wp14:pctHeight>0</wp14:pctHeight>
            </wp14:sizeRelV>
          </wp:anchor>
        </w:drawing>
      </w:r>
    </w:p>
    <w:p w14:paraId="5B864946" w14:textId="583DCC71" w:rsidR="00F853E4" w:rsidRDefault="00F853E4" w:rsidP="007E2708">
      <w:pPr>
        <w:autoSpaceDE w:val="0"/>
        <w:autoSpaceDN w:val="0"/>
        <w:adjustRightInd w:val="0"/>
        <w:ind w:leftChars="50" w:left="105"/>
        <w:rPr>
          <w:rFonts w:ascii="ＭＳ ゴシック" w:eastAsia="ＭＳ ゴシック" w:hAnsi="Times New Roman"/>
          <w:kern w:val="0"/>
          <w:szCs w:val="21"/>
        </w:rPr>
      </w:pPr>
    </w:p>
    <w:p w14:paraId="04BE0B8B" w14:textId="08974DD1" w:rsidR="00960EA2" w:rsidRDefault="00960EA2" w:rsidP="007E2708">
      <w:pPr>
        <w:autoSpaceDE w:val="0"/>
        <w:autoSpaceDN w:val="0"/>
        <w:adjustRightInd w:val="0"/>
        <w:ind w:leftChars="50" w:left="105"/>
        <w:rPr>
          <w:rFonts w:ascii="ＭＳ ゴシック" w:eastAsia="ＭＳ ゴシック" w:hAnsi="Times New Roman"/>
          <w:kern w:val="0"/>
          <w:szCs w:val="21"/>
        </w:rPr>
      </w:pPr>
    </w:p>
    <w:p w14:paraId="0719D388" w14:textId="6F1EAE0F" w:rsidR="00960EA2" w:rsidRDefault="00960EA2" w:rsidP="007E2708">
      <w:pPr>
        <w:autoSpaceDE w:val="0"/>
        <w:autoSpaceDN w:val="0"/>
        <w:adjustRightInd w:val="0"/>
        <w:ind w:leftChars="50" w:left="105"/>
        <w:rPr>
          <w:rFonts w:ascii="ＭＳ ゴシック" w:eastAsia="ＭＳ ゴシック" w:hAnsi="Times New Roman"/>
          <w:kern w:val="0"/>
          <w:szCs w:val="21"/>
        </w:rPr>
      </w:pPr>
    </w:p>
    <w:p w14:paraId="7F5AD51F" w14:textId="2BA13E08" w:rsidR="00960EA2" w:rsidRDefault="00960EA2" w:rsidP="007E2708">
      <w:pPr>
        <w:autoSpaceDE w:val="0"/>
        <w:autoSpaceDN w:val="0"/>
        <w:adjustRightInd w:val="0"/>
        <w:ind w:leftChars="50" w:left="105"/>
        <w:rPr>
          <w:rFonts w:ascii="ＭＳ ゴシック" w:eastAsia="ＭＳ ゴシック" w:hAnsi="Times New Roman"/>
          <w:kern w:val="0"/>
          <w:szCs w:val="21"/>
        </w:rPr>
      </w:pPr>
    </w:p>
    <w:p w14:paraId="05532F1B" w14:textId="31EA8D17" w:rsidR="00960EA2" w:rsidRDefault="00960EA2" w:rsidP="007E2708">
      <w:pPr>
        <w:autoSpaceDE w:val="0"/>
        <w:autoSpaceDN w:val="0"/>
        <w:adjustRightInd w:val="0"/>
        <w:ind w:leftChars="50" w:left="105"/>
        <w:rPr>
          <w:rFonts w:ascii="ＭＳ ゴシック" w:eastAsia="ＭＳ ゴシック" w:hAnsi="Times New Roman"/>
          <w:kern w:val="0"/>
          <w:szCs w:val="21"/>
        </w:rPr>
      </w:pPr>
    </w:p>
    <w:p w14:paraId="14C974DC" w14:textId="1F6FA08C" w:rsidR="00960EA2" w:rsidRDefault="00960EA2" w:rsidP="007E2708">
      <w:pPr>
        <w:autoSpaceDE w:val="0"/>
        <w:autoSpaceDN w:val="0"/>
        <w:adjustRightInd w:val="0"/>
        <w:ind w:leftChars="50" w:left="105"/>
        <w:rPr>
          <w:rFonts w:ascii="ＭＳ ゴシック" w:eastAsia="ＭＳ ゴシック" w:hAnsi="Times New Roman"/>
          <w:kern w:val="0"/>
          <w:szCs w:val="21"/>
        </w:rPr>
      </w:pPr>
    </w:p>
    <w:p w14:paraId="6F2D4ACC" w14:textId="7A330EA7" w:rsidR="00960EA2" w:rsidRDefault="00960EA2" w:rsidP="007E2708">
      <w:pPr>
        <w:autoSpaceDE w:val="0"/>
        <w:autoSpaceDN w:val="0"/>
        <w:adjustRightInd w:val="0"/>
        <w:ind w:leftChars="50" w:left="105"/>
        <w:rPr>
          <w:rFonts w:ascii="ＭＳ ゴシック" w:eastAsia="ＭＳ ゴシック" w:hAnsi="Times New Roman"/>
          <w:kern w:val="0"/>
          <w:szCs w:val="21"/>
        </w:rPr>
      </w:pPr>
    </w:p>
    <w:p w14:paraId="085662B6" w14:textId="77777777" w:rsidR="00F80047" w:rsidRDefault="00F80047" w:rsidP="007E2708">
      <w:pPr>
        <w:autoSpaceDE w:val="0"/>
        <w:autoSpaceDN w:val="0"/>
        <w:adjustRightInd w:val="0"/>
        <w:ind w:leftChars="50" w:left="105"/>
        <w:rPr>
          <w:rFonts w:ascii="ＭＳ ゴシック" w:eastAsia="ＭＳ ゴシック" w:hAnsi="Times New Roman"/>
          <w:kern w:val="0"/>
          <w:szCs w:val="21"/>
        </w:rPr>
      </w:pPr>
    </w:p>
    <w:p w14:paraId="3498C86C" w14:textId="77777777" w:rsidR="003C51B5" w:rsidRDefault="003C51B5" w:rsidP="007E2708">
      <w:pPr>
        <w:autoSpaceDE w:val="0"/>
        <w:autoSpaceDN w:val="0"/>
        <w:adjustRightInd w:val="0"/>
        <w:ind w:leftChars="50" w:left="105"/>
        <w:rPr>
          <w:rFonts w:ascii="ＭＳ ゴシック" w:eastAsia="ＭＳ ゴシック" w:hAnsi="Times New Roman"/>
          <w:kern w:val="0"/>
          <w:szCs w:val="21"/>
        </w:rPr>
      </w:pPr>
    </w:p>
    <w:p w14:paraId="0DCA7DDF" w14:textId="01F5112B" w:rsidR="007E2708" w:rsidRPr="00CE5C0A" w:rsidRDefault="007E2708" w:rsidP="007E2708">
      <w:pPr>
        <w:autoSpaceDE w:val="0"/>
        <w:autoSpaceDN w:val="0"/>
        <w:adjustRightInd w:val="0"/>
        <w:ind w:leftChars="50" w:left="105"/>
        <w:rPr>
          <w:rFonts w:ascii="ＭＳ ゴシック" w:eastAsia="ＭＳ ゴシック" w:hAnsi="Times New Roman"/>
          <w:kern w:val="0"/>
          <w:szCs w:val="21"/>
        </w:rPr>
      </w:pPr>
      <w:r w:rsidRPr="006645A1">
        <w:rPr>
          <w:rFonts w:ascii="ＭＳ ゴシック" w:eastAsia="ＭＳ ゴシック" w:hAnsi="Times New Roman" w:hint="eastAsia"/>
          <w:kern w:val="0"/>
          <w:szCs w:val="21"/>
        </w:rPr>
        <w:t>【その他回答】</w:t>
      </w:r>
    </w:p>
    <w:p w14:paraId="34EAF46A" w14:textId="7B74B717" w:rsidR="00F80047" w:rsidRDefault="003C51B5" w:rsidP="003C51B5">
      <w:pPr>
        <w:autoSpaceDE w:val="0"/>
        <w:autoSpaceDN w:val="0"/>
        <w:adjustRightInd w:val="0"/>
        <w:ind w:leftChars="150" w:left="315" w:firstLineChars="100" w:firstLine="210"/>
        <w:rPr>
          <w:rFonts w:asciiTheme="minorEastAsia" w:eastAsiaTheme="minorEastAsia" w:hAnsiTheme="minorEastAsia"/>
        </w:rPr>
      </w:pPr>
      <w:r w:rsidRPr="003C51B5">
        <w:rPr>
          <w:rFonts w:asciiTheme="minorEastAsia" w:eastAsiaTheme="minorEastAsia" w:hAnsiTheme="minorEastAsia" w:hint="eastAsia"/>
        </w:rPr>
        <w:t>その他の回答としては、</w:t>
      </w:r>
      <w:r w:rsidR="00F80047" w:rsidRPr="003C51B5">
        <w:rPr>
          <w:rFonts w:asciiTheme="minorEastAsia" w:eastAsiaTheme="minorEastAsia" w:hAnsiTheme="minorEastAsia"/>
        </w:rPr>
        <w:t>別荘地内に立地し周囲の森に囲まれた環境</w:t>
      </w:r>
      <w:r w:rsidR="00741C07">
        <w:rPr>
          <w:rFonts w:asciiTheme="minorEastAsia" w:eastAsiaTheme="minorEastAsia" w:hAnsiTheme="minorEastAsia" w:hint="eastAsia"/>
        </w:rPr>
        <w:t>に関する回答のほか</w:t>
      </w:r>
      <w:r w:rsidR="00F80047" w:rsidRPr="003C51B5">
        <w:rPr>
          <w:rFonts w:asciiTheme="minorEastAsia" w:eastAsiaTheme="minorEastAsia" w:hAnsiTheme="minorEastAsia"/>
        </w:rPr>
        <w:t>、開放している庭、敷地内の樹木・植栽、ガーデニングなどが挙げられました。</w:t>
      </w:r>
    </w:p>
    <w:p w14:paraId="35883685" w14:textId="77777777" w:rsidR="003C51B5" w:rsidRPr="003C51B5" w:rsidRDefault="003C51B5" w:rsidP="003C51B5">
      <w:pPr>
        <w:autoSpaceDE w:val="0"/>
        <w:autoSpaceDN w:val="0"/>
        <w:adjustRightInd w:val="0"/>
        <w:ind w:leftChars="150" w:left="315" w:firstLineChars="100" w:firstLine="210"/>
        <w:rPr>
          <w:rFonts w:asciiTheme="minorEastAsia" w:eastAsiaTheme="minorEastAsia" w:hAnsiTheme="minorEastAsia"/>
        </w:rPr>
      </w:pPr>
    </w:p>
    <w:p w14:paraId="43DB65B3" w14:textId="275F356E" w:rsidR="00F5448B" w:rsidRDefault="006A3D4D" w:rsidP="008C658F">
      <w:pPr>
        <w:autoSpaceDE w:val="0"/>
        <w:autoSpaceDN w:val="0"/>
        <w:adjustRightInd w:val="0"/>
        <w:spacing w:beforeLines="50" w:before="180" w:afterLines="60" w:after="216"/>
        <w:ind w:leftChars="50" w:left="105"/>
        <w:rPr>
          <w:rFonts w:ascii="ＭＳ ゴシック" w:eastAsia="ＭＳ ゴシック" w:hAnsi="Times New Roman"/>
          <w:kern w:val="0"/>
          <w:szCs w:val="21"/>
        </w:rPr>
      </w:pPr>
      <w:r w:rsidRPr="006645A1">
        <w:rPr>
          <w:rFonts w:ascii="ＭＳ ゴシック" w:eastAsia="ＭＳ ゴシック" w:hAnsi="Times New Roman" w:hint="eastAsia"/>
          <w:kern w:val="0"/>
          <w:szCs w:val="21"/>
        </w:rPr>
        <w:t>【</w:t>
      </w:r>
      <w:r>
        <w:rPr>
          <w:rFonts w:ascii="ＭＳ ゴシック" w:eastAsia="ＭＳ ゴシック" w:hAnsi="Times New Roman" w:hint="eastAsia"/>
          <w:kern w:val="0"/>
          <w:szCs w:val="21"/>
        </w:rPr>
        <w:t>属性別</w:t>
      </w:r>
      <w:r w:rsidRPr="006645A1">
        <w:rPr>
          <w:rFonts w:ascii="ＭＳ ゴシック" w:eastAsia="ＭＳ ゴシック" w:hAnsi="Times New Roman" w:hint="eastAsia"/>
          <w:kern w:val="0"/>
          <w:szCs w:val="21"/>
        </w:rPr>
        <w:t>】</w:t>
      </w:r>
      <w:r w:rsidR="002F17C9">
        <w:rPr>
          <w:rFonts w:ascii="ＭＳ ゴシック" w:eastAsia="ＭＳ ゴシック" w:hAnsi="Times New Roman" w:hint="eastAsia"/>
          <w:kern w:val="0"/>
          <w:szCs w:val="21"/>
        </w:rPr>
        <w:t>回答数と回答者の割合</w:t>
      </w:r>
    </w:p>
    <w:tbl>
      <w:tblPr>
        <w:tblStyle w:val="aff9"/>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8"/>
      </w:tblGrid>
      <w:tr w:rsidR="00F5448B" w:rsidRPr="007654A3" w14:paraId="773807B9" w14:textId="77777777" w:rsidTr="008451D9">
        <w:trPr>
          <w:trHeight w:val="1005"/>
        </w:trPr>
        <w:tc>
          <w:tcPr>
            <w:tcW w:w="8488" w:type="dxa"/>
            <w:vAlign w:val="center"/>
          </w:tcPr>
          <w:p w14:paraId="28935155" w14:textId="1DC7340A" w:rsidR="00BD799A" w:rsidRDefault="005B4D87" w:rsidP="005B4D87">
            <w:pPr>
              <w:autoSpaceDE w:val="0"/>
              <w:autoSpaceDN w:val="0"/>
              <w:adjustRightInd w:val="0"/>
              <w:ind w:firstLineChars="100" w:firstLine="210"/>
              <w:rPr>
                <w:rFonts w:ascii="ＭＳ ゴシック" w:eastAsia="ＭＳ ゴシック" w:hAnsi="Times New Roman"/>
                <w:kern w:val="0"/>
                <w:szCs w:val="21"/>
              </w:rPr>
            </w:pPr>
            <w:r w:rsidRPr="00E51138">
              <w:rPr>
                <w:rFonts w:ascii="ＭＳ ゴシック" w:eastAsia="ＭＳ ゴシック" w:hAnsi="Times New Roman"/>
                <w:kern w:val="0"/>
                <w:szCs w:val="21"/>
              </w:rPr>
              <w:t>業種別にみると、第一次産業では「駐車場の緑化」が高い一方、第二・三次産業では相対的に低くなっています。</w:t>
            </w:r>
          </w:p>
          <w:p w14:paraId="52D958FF" w14:textId="13408E2A" w:rsidR="005B4D87" w:rsidRPr="00E51138" w:rsidRDefault="005B4D87" w:rsidP="005B4D87">
            <w:pPr>
              <w:autoSpaceDE w:val="0"/>
              <w:autoSpaceDN w:val="0"/>
              <w:adjustRightInd w:val="0"/>
              <w:ind w:firstLineChars="100" w:firstLine="210"/>
              <w:rPr>
                <w:rFonts w:ascii="ＭＳ ゴシック" w:eastAsia="ＭＳ ゴシック" w:hAnsi="Times New Roman"/>
                <w:kern w:val="0"/>
                <w:szCs w:val="21"/>
              </w:rPr>
            </w:pPr>
            <w:r w:rsidRPr="00E51138">
              <w:rPr>
                <w:rFonts w:ascii="ＭＳ ゴシック" w:eastAsia="ＭＳ ゴシック" w:hAnsi="Times New Roman"/>
                <w:kern w:val="0"/>
                <w:szCs w:val="21"/>
              </w:rPr>
              <w:t>所在地別にみると、中・南</w:t>
            </w:r>
            <w:r w:rsidRPr="00E51138">
              <w:rPr>
                <w:rFonts w:ascii="ＭＳ ゴシック" w:eastAsia="ＭＳ ゴシック" w:hAnsi="Times New Roman" w:hint="eastAsia"/>
                <w:kern w:val="0"/>
                <w:szCs w:val="21"/>
              </w:rPr>
              <w:t>・西</w:t>
            </w:r>
            <w:r w:rsidRPr="00E51138">
              <w:rPr>
                <w:rFonts w:ascii="ＭＳ ゴシック" w:eastAsia="ＭＳ ゴシック" w:hAnsi="Times New Roman"/>
                <w:kern w:val="0"/>
                <w:szCs w:val="21"/>
              </w:rPr>
              <w:t>地区では「敷地際の緑化（生垣・高木の設置など）」</w:t>
            </w:r>
            <w:r w:rsidRPr="00E51138">
              <w:rPr>
                <w:rFonts w:ascii="ＭＳ ゴシック" w:eastAsia="ＭＳ ゴシック" w:hAnsi="Times New Roman" w:hint="eastAsia"/>
                <w:kern w:val="0"/>
                <w:szCs w:val="21"/>
              </w:rPr>
              <w:t>、</w:t>
            </w:r>
            <w:r w:rsidRPr="00E51138">
              <w:rPr>
                <w:rFonts w:ascii="ＭＳ ゴシック" w:eastAsia="ＭＳ ゴシック" w:hAnsi="Times New Roman"/>
                <w:kern w:val="0"/>
                <w:szCs w:val="21"/>
              </w:rPr>
              <w:t>「草花の植栽（花壇・プランターなど）」</w:t>
            </w:r>
            <w:r w:rsidR="00BD799A">
              <w:rPr>
                <w:rFonts w:ascii="ＭＳ ゴシック" w:eastAsia="ＭＳ ゴシック" w:hAnsi="Times New Roman" w:hint="eastAsia"/>
                <w:kern w:val="0"/>
                <w:szCs w:val="21"/>
              </w:rPr>
              <w:t>の割合</w:t>
            </w:r>
            <w:r w:rsidRPr="00E51138">
              <w:rPr>
                <w:rFonts w:ascii="ＭＳ ゴシック" w:eastAsia="ＭＳ ゴシック" w:hAnsi="Times New Roman"/>
                <w:kern w:val="0"/>
                <w:szCs w:val="21"/>
              </w:rPr>
              <w:t>が高い一方、東地区では相対的に低</w:t>
            </w:r>
            <w:r w:rsidR="00BD799A">
              <w:rPr>
                <w:rFonts w:ascii="ＭＳ ゴシック" w:eastAsia="ＭＳ ゴシック" w:hAnsi="Times New Roman" w:hint="eastAsia"/>
                <w:kern w:val="0"/>
                <w:szCs w:val="21"/>
              </w:rPr>
              <w:t>くなっています。</w:t>
            </w:r>
          </w:p>
        </w:tc>
      </w:tr>
    </w:tbl>
    <w:p w14:paraId="3B8D4349" w14:textId="036AE208" w:rsidR="00F5448B" w:rsidRDefault="003C51B5" w:rsidP="00F5448B">
      <w:pPr>
        <w:ind w:leftChars="200" w:left="420" w:firstLineChars="100" w:firstLine="210"/>
      </w:pPr>
      <w:r w:rsidRPr="003C51B5">
        <w:rPr>
          <w:noProof/>
        </w:rPr>
        <w:drawing>
          <wp:anchor distT="0" distB="0" distL="114300" distR="114300" simplePos="0" relativeHeight="251664227" behindDoc="0" locked="0" layoutInCell="1" allowOverlap="1" wp14:anchorId="6816A9CC" wp14:editId="083564DB">
            <wp:simplePos x="0" y="0"/>
            <wp:positionH relativeFrom="column">
              <wp:posOffset>268605</wp:posOffset>
            </wp:positionH>
            <wp:positionV relativeFrom="paragraph">
              <wp:posOffset>222250</wp:posOffset>
            </wp:positionV>
            <wp:extent cx="5759450" cy="2127885"/>
            <wp:effectExtent l="0" t="0" r="0" b="5715"/>
            <wp:wrapNone/>
            <wp:docPr id="205953765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2127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05AC88" w14:textId="0A66549E" w:rsidR="006A3D4D" w:rsidRPr="00F5448B" w:rsidRDefault="006A3D4D" w:rsidP="006A3D4D">
      <w:pPr>
        <w:autoSpaceDE w:val="0"/>
        <w:autoSpaceDN w:val="0"/>
        <w:adjustRightInd w:val="0"/>
        <w:ind w:leftChars="50" w:left="105"/>
        <w:rPr>
          <w:rFonts w:ascii="ＭＳ ゴシック" w:eastAsia="ＭＳ ゴシック" w:hAnsi="Times New Roman"/>
          <w:kern w:val="0"/>
          <w:szCs w:val="21"/>
        </w:rPr>
      </w:pPr>
    </w:p>
    <w:p w14:paraId="58739679" w14:textId="0D9EDACA" w:rsidR="00F5448B" w:rsidRDefault="00F5448B" w:rsidP="006A3D4D">
      <w:pPr>
        <w:autoSpaceDE w:val="0"/>
        <w:autoSpaceDN w:val="0"/>
        <w:adjustRightInd w:val="0"/>
        <w:ind w:leftChars="50" w:left="105"/>
        <w:rPr>
          <w:rFonts w:ascii="ＭＳ ゴシック" w:eastAsia="ＭＳ ゴシック" w:hAnsi="Times New Roman"/>
          <w:kern w:val="0"/>
          <w:szCs w:val="21"/>
        </w:rPr>
      </w:pPr>
    </w:p>
    <w:p w14:paraId="45496973" w14:textId="24B6FEEC" w:rsidR="00F5448B" w:rsidRDefault="00F5448B" w:rsidP="006A3D4D">
      <w:pPr>
        <w:autoSpaceDE w:val="0"/>
        <w:autoSpaceDN w:val="0"/>
        <w:adjustRightInd w:val="0"/>
        <w:ind w:leftChars="50" w:left="105"/>
        <w:rPr>
          <w:rFonts w:ascii="ＭＳ ゴシック" w:eastAsia="ＭＳ ゴシック" w:hAnsi="Times New Roman"/>
          <w:kern w:val="0"/>
          <w:szCs w:val="21"/>
        </w:rPr>
      </w:pPr>
    </w:p>
    <w:p w14:paraId="705E422A" w14:textId="76BABF66" w:rsidR="00757E0D" w:rsidRPr="00757E0D" w:rsidRDefault="00757E0D" w:rsidP="006A3D4D">
      <w:pPr>
        <w:autoSpaceDE w:val="0"/>
        <w:autoSpaceDN w:val="0"/>
        <w:adjustRightInd w:val="0"/>
        <w:ind w:leftChars="50" w:left="105"/>
        <w:rPr>
          <w:rFonts w:ascii="ＭＳ ゴシック" w:eastAsia="ＭＳ ゴシック" w:hAnsi="Times New Roman"/>
          <w:kern w:val="0"/>
          <w:szCs w:val="21"/>
        </w:rPr>
      </w:pPr>
    </w:p>
    <w:p w14:paraId="5CFBB1D1" w14:textId="549809A2" w:rsidR="00757E0D" w:rsidRDefault="00757E0D" w:rsidP="006A3D4D">
      <w:pPr>
        <w:autoSpaceDE w:val="0"/>
        <w:autoSpaceDN w:val="0"/>
        <w:adjustRightInd w:val="0"/>
        <w:ind w:leftChars="50" w:left="105"/>
        <w:rPr>
          <w:rFonts w:ascii="ＭＳ ゴシック" w:eastAsia="ＭＳ ゴシック" w:hAnsi="Times New Roman"/>
          <w:kern w:val="0"/>
          <w:szCs w:val="21"/>
        </w:rPr>
      </w:pPr>
    </w:p>
    <w:p w14:paraId="6D892A5A" w14:textId="0ED283FE" w:rsidR="00757E0D" w:rsidRDefault="00757E0D" w:rsidP="006A3D4D">
      <w:pPr>
        <w:autoSpaceDE w:val="0"/>
        <w:autoSpaceDN w:val="0"/>
        <w:adjustRightInd w:val="0"/>
        <w:ind w:leftChars="50" w:left="105"/>
        <w:rPr>
          <w:rFonts w:ascii="ＭＳ ゴシック" w:eastAsia="ＭＳ ゴシック" w:hAnsi="Times New Roman"/>
          <w:kern w:val="0"/>
          <w:szCs w:val="21"/>
        </w:rPr>
      </w:pPr>
    </w:p>
    <w:p w14:paraId="2591D363" w14:textId="5243FB42" w:rsidR="00757E0D" w:rsidRDefault="00757E0D" w:rsidP="006A3D4D">
      <w:pPr>
        <w:autoSpaceDE w:val="0"/>
        <w:autoSpaceDN w:val="0"/>
        <w:adjustRightInd w:val="0"/>
        <w:ind w:leftChars="50" w:left="105"/>
        <w:rPr>
          <w:rFonts w:ascii="ＭＳ ゴシック" w:eastAsia="ＭＳ ゴシック" w:hAnsi="Times New Roman"/>
          <w:kern w:val="0"/>
          <w:szCs w:val="21"/>
        </w:rPr>
      </w:pPr>
    </w:p>
    <w:p w14:paraId="0E13346C" w14:textId="5E195DE3" w:rsidR="005B4D87" w:rsidRDefault="005B4D87" w:rsidP="006A3D4D">
      <w:pPr>
        <w:autoSpaceDE w:val="0"/>
        <w:autoSpaceDN w:val="0"/>
        <w:adjustRightInd w:val="0"/>
        <w:ind w:leftChars="50" w:left="105"/>
        <w:rPr>
          <w:rFonts w:ascii="ＭＳ ゴシック" w:eastAsia="ＭＳ ゴシック" w:hAnsi="Times New Roman"/>
          <w:kern w:val="0"/>
          <w:szCs w:val="21"/>
        </w:rPr>
      </w:pPr>
    </w:p>
    <w:p w14:paraId="444E09ED" w14:textId="430084A2" w:rsidR="005B4D87" w:rsidRPr="005B4D87" w:rsidRDefault="005B4D87" w:rsidP="006A3D4D">
      <w:pPr>
        <w:autoSpaceDE w:val="0"/>
        <w:autoSpaceDN w:val="0"/>
        <w:adjustRightInd w:val="0"/>
        <w:ind w:leftChars="50" w:left="105"/>
        <w:rPr>
          <w:rFonts w:ascii="ＭＳ ゴシック" w:eastAsia="ＭＳ ゴシック" w:hAnsi="Times New Roman"/>
          <w:kern w:val="0"/>
          <w:szCs w:val="21"/>
        </w:rPr>
      </w:pPr>
    </w:p>
    <w:p w14:paraId="25518EA7" w14:textId="1C10BE46" w:rsidR="00B1229E" w:rsidRDefault="006A3D4D" w:rsidP="00B1229E">
      <w:pPr>
        <w:widowControl/>
        <w:jc w:val="left"/>
      </w:pPr>
      <w:r>
        <w:br w:type="page"/>
      </w:r>
    </w:p>
    <w:p w14:paraId="6A385121" w14:textId="5D9474A5" w:rsidR="007C0A90" w:rsidRDefault="007C0A90" w:rsidP="00550636">
      <w:pPr>
        <w:pStyle w:val="21"/>
        <w:numPr>
          <w:ilvl w:val="0"/>
          <w:numId w:val="0"/>
        </w:numPr>
        <w:ind w:left="510" w:hanging="340"/>
        <w:rPr>
          <w:rFonts w:ascii="ＭＳ ゴシック" w:hAnsi="ＭＳ ゴシック"/>
        </w:rPr>
      </w:pPr>
      <w:r w:rsidRPr="00C90C93">
        <w:rPr>
          <w:rFonts w:ascii="ＭＳ ゴシック" w:hAnsi="ＭＳ ゴシック" w:hint="eastAsia"/>
        </w:rPr>
        <w:lastRenderedPageBreak/>
        <w:t>問</w:t>
      </w:r>
      <w:r w:rsidR="000B4513">
        <w:rPr>
          <w:rFonts w:ascii="ＭＳ ゴシック" w:hAnsi="ＭＳ ゴシック" w:hint="eastAsia"/>
        </w:rPr>
        <w:t>７</w:t>
      </w:r>
      <w:r w:rsidRPr="00C90C93">
        <w:rPr>
          <w:rFonts w:ascii="ＭＳ ゴシック" w:hAnsi="ＭＳ ゴシック" w:hint="eastAsia"/>
        </w:rPr>
        <w:t xml:space="preserve">　</w:t>
      </w:r>
      <w:r w:rsidR="00550636">
        <w:rPr>
          <w:rFonts w:ascii="ＭＳ ゴシック" w:hAnsi="ＭＳ ゴシック" w:hint="eastAsia"/>
        </w:rPr>
        <w:t>上記の緑の維持管理にあたって、課題と感じていることはありますか。</w:t>
      </w:r>
    </w:p>
    <w:p w14:paraId="18406814" w14:textId="768BE5D5" w:rsidR="00232C9D" w:rsidRPr="00550636" w:rsidRDefault="00550636" w:rsidP="000B4513">
      <w:pPr>
        <w:spacing w:afterLines="50" w:after="180"/>
        <w:ind w:leftChars="430" w:left="903"/>
      </w:pPr>
      <w:r w:rsidRPr="00550636">
        <w:rPr>
          <w:rFonts w:ascii="ＭＳ ゴシック" w:eastAsia="ＭＳ ゴシック" w:hAnsi="ＭＳ ゴシック" w:hint="eastAsia"/>
          <w:sz w:val="24"/>
        </w:rPr>
        <w:t>[２つまで回答]</w:t>
      </w:r>
    </w:p>
    <w:tbl>
      <w:tblPr>
        <w:tblStyle w:val="aff9"/>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8"/>
      </w:tblGrid>
      <w:tr w:rsidR="00757E0D" w14:paraId="5C1D2F15" w14:textId="77777777" w:rsidTr="00BC1466">
        <w:trPr>
          <w:trHeight w:val="1005"/>
        </w:trPr>
        <w:tc>
          <w:tcPr>
            <w:tcW w:w="8488" w:type="dxa"/>
            <w:vAlign w:val="center"/>
          </w:tcPr>
          <w:p w14:paraId="2E6F95CF" w14:textId="432F9480" w:rsidR="009100DD" w:rsidRPr="00E51138" w:rsidRDefault="009100DD" w:rsidP="00CA29BF">
            <w:pPr>
              <w:autoSpaceDE w:val="0"/>
              <w:autoSpaceDN w:val="0"/>
              <w:adjustRightInd w:val="0"/>
              <w:ind w:firstLineChars="100" w:firstLine="210"/>
              <w:rPr>
                <w:rFonts w:ascii="ＭＳ ゴシック" w:eastAsia="ＭＳ ゴシック" w:hAnsi="Times New Roman"/>
                <w:kern w:val="0"/>
                <w:szCs w:val="21"/>
              </w:rPr>
            </w:pPr>
            <w:r w:rsidRPr="00E51138">
              <w:rPr>
                <w:rFonts w:ascii="ＭＳ ゴシック" w:eastAsia="ＭＳ ゴシック" w:hAnsi="Times New Roman"/>
                <w:kern w:val="0"/>
                <w:szCs w:val="21"/>
              </w:rPr>
              <w:t>「管理にかかる費用」が56.0</w:t>
            </w:r>
            <w:r w:rsidRPr="00E51138">
              <w:rPr>
                <w:rFonts w:ascii="ＭＳ ゴシック" w:eastAsia="ＭＳ ゴシック" w:hAnsi="Times New Roman" w:hint="eastAsia"/>
                <w:kern w:val="0"/>
                <w:szCs w:val="21"/>
              </w:rPr>
              <w:t>％と</w:t>
            </w:r>
            <w:r w:rsidRPr="00E51138">
              <w:rPr>
                <w:rFonts w:ascii="ＭＳ ゴシック" w:eastAsia="ＭＳ ゴシック" w:hAnsi="Times New Roman"/>
                <w:kern w:val="0"/>
                <w:szCs w:val="21"/>
              </w:rPr>
              <w:t>最も高く、次いで「人手の確保」</w:t>
            </w:r>
            <w:r w:rsidR="00BD799A">
              <w:rPr>
                <w:rFonts w:ascii="ＭＳ ゴシック" w:eastAsia="ＭＳ ゴシック" w:hAnsi="Times New Roman" w:hint="eastAsia"/>
                <w:kern w:val="0"/>
                <w:szCs w:val="21"/>
              </w:rPr>
              <w:t>が</w:t>
            </w:r>
            <w:r w:rsidRPr="00E51138">
              <w:rPr>
                <w:rFonts w:ascii="ＭＳ ゴシック" w:eastAsia="ＭＳ ゴシック" w:hAnsi="Times New Roman"/>
                <w:kern w:val="0"/>
                <w:szCs w:val="21"/>
              </w:rPr>
              <w:t>23.9</w:t>
            </w:r>
            <w:r w:rsidRPr="00E51138">
              <w:rPr>
                <w:rFonts w:ascii="ＭＳ ゴシック" w:eastAsia="ＭＳ ゴシック" w:hAnsi="Times New Roman" w:hint="eastAsia"/>
                <w:kern w:val="0"/>
                <w:szCs w:val="21"/>
              </w:rPr>
              <w:t>％</w:t>
            </w:r>
            <w:r w:rsidRPr="00E51138">
              <w:rPr>
                <w:rFonts w:ascii="ＭＳ ゴシック" w:eastAsia="ＭＳ ゴシック" w:hAnsi="Times New Roman"/>
                <w:kern w:val="0"/>
                <w:szCs w:val="21"/>
              </w:rPr>
              <w:t>、「管理のノウハウ」</w:t>
            </w:r>
            <w:r w:rsidRPr="00E51138">
              <w:rPr>
                <w:rFonts w:ascii="ＭＳ ゴシック" w:eastAsia="ＭＳ ゴシック" w:hAnsi="Times New Roman" w:hint="eastAsia"/>
                <w:kern w:val="0"/>
                <w:szCs w:val="21"/>
              </w:rPr>
              <w:t>が18.3％</w:t>
            </w:r>
            <w:r w:rsidRPr="00E51138">
              <w:rPr>
                <w:rFonts w:ascii="ＭＳ ゴシック" w:eastAsia="ＭＳ ゴシック" w:hAnsi="Times New Roman"/>
                <w:kern w:val="0"/>
                <w:szCs w:val="21"/>
              </w:rPr>
              <w:t>となっています。</w:t>
            </w:r>
          </w:p>
          <w:p w14:paraId="470D164C" w14:textId="356AEB9A" w:rsidR="004A59A9" w:rsidRPr="00255BA2" w:rsidRDefault="009100DD" w:rsidP="004A59A9">
            <w:pPr>
              <w:autoSpaceDE w:val="0"/>
              <w:autoSpaceDN w:val="0"/>
              <w:adjustRightInd w:val="0"/>
              <w:ind w:firstLineChars="100" w:firstLine="210"/>
              <w:rPr>
                <w:rFonts w:ascii="ＭＳ ゴシック" w:eastAsia="ＭＳ ゴシック" w:hAnsi="Times New Roman"/>
                <w:kern w:val="0"/>
                <w:szCs w:val="20"/>
              </w:rPr>
            </w:pPr>
            <w:r w:rsidRPr="00E51138">
              <w:rPr>
                <w:rFonts w:ascii="ＭＳ ゴシック" w:eastAsia="ＭＳ ゴシック" w:hAnsi="Times New Roman"/>
                <w:kern w:val="0"/>
                <w:szCs w:val="21"/>
              </w:rPr>
              <w:t>一方</w:t>
            </w:r>
            <w:r w:rsidRPr="00E51138">
              <w:rPr>
                <w:rFonts w:ascii="ＭＳ ゴシック" w:eastAsia="ＭＳ ゴシック" w:hAnsi="Times New Roman" w:hint="eastAsia"/>
                <w:kern w:val="0"/>
                <w:szCs w:val="21"/>
              </w:rPr>
              <w:t>、</w:t>
            </w:r>
            <w:r w:rsidRPr="00E51138">
              <w:rPr>
                <w:rFonts w:ascii="ＭＳ ゴシック" w:eastAsia="ＭＳ ゴシック" w:hAnsi="Times New Roman"/>
                <w:kern w:val="0"/>
                <w:szCs w:val="21"/>
              </w:rPr>
              <w:t>「特にない」も22.0</w:t>
            </w:r>
            <w:r w:rsidRPr="00E51138">
              <w:rPr>
                <w:rFonts w:ascii="ＭＳ ゴシック" w:eastAsia="ＭＳ ゴシック" w:hAnsi="Times New Roman" w:hint="eastAsia"/>
                <w:kern w:val="0"/>
                <w:szCs w:val="21"/>
              </w:rPr>
              <w:t>％</w:t>
            </w:r>
            <w:r w:rsidR="00BD799A">
              <w:rPr>
                <w:rFonts w:ascii="ＭＳ ゴシック" w:eastAsia="ＭＳ ゴシック" w:hAnsi="Times New Roman" w:hint="eastAsia"/>
                <w:kern w:val="0"/>
                <w:szCs w:val="21"/>
              </w:rPr>
              <w:t>見られ</w:t>
            </w:r>
            <w:r w:rsidRPr="00E51138">
              <w:rPr>
                <w:rFonts w:ascii="ＭＳ ゴシック" w:eastAsia="ＭＳ ゴシック" w:hAnsi="Times New Roman"/>
                <w:kern w:val="0"/>
                <w:szCs w:val="21"/>
              </w:rPr>
              <w:t>、費用</w:t>
            </w:r>
            <w:r w:rsidR="00BD799A">
              <w:rPr>
                <w:rFonts w:ascii="ＭＳ ゴシック" w:eastAsia="ＭＳ ゴシック" w:hAnsi="Times New Roman" w:hint="eastAsia"/>
                <w:kern w:val="0"/>
                <w:szCs w:val="21"/>
              </w:rPr>
              <w:t>や</w:t>
            </w:r>
            <w:r w:rsidRPr="00E51138">
              <w:rPr>
                <w:rFonts w:ascii="ＭＳ ゴシック" w:eastAsia="ＭＳ ゴシック" w:hAnsi="Times New Roman"/>
                <w:kern w:val="0"/>
                <w:szCs w:val="21"/>
              </w:rPr>
              <w:t>人材面の負担が</w:t>
            </w:r>
            <w:r w:rsidR="00BD799A">
              <w:rPr>
                <w:rFonts w:ascii="ＭＳ ゴシック" w:eastAsia="ＭＳ ゴシック" w:hAnsi="Times New Roman" w:hint="eastAsia"/>
                <w:kern w:val="0"/>
                <w:szCs w:val="21"/>
              </w:rPr>
              <w:t>課題となる傾向があるものの、</w:t>
            </w:r>
            <w:r w:rsidRPr="00E51138">
              <w:rPr>
                <w:rFonts w:ascii="ＭＳ ゴシック" w:eastAsia="ＭＳ ゴシック" w:hAnsi="Times New Roman"/>
                <w:kern w:val="0"/>
                <w:szCs w:val="21"/>
              </w:rPr>
              <w:t>課題の</w:t>
            </w:r>
            <w:r w:rsidR="00BD799A">
              <w:rPr>
                <w:rFonts w:ascii="ＭＳ ゴシック" w:eastAsia="ＭＳ ゴシック" w:hAnsi="Times New Roman" w:hint="eastAsia"/>
                <w:kern w:val="0"/>
                <w:szCs w:val="21"/>
              </w:rPr>
              <w:t>感じ方</w:t>
            </w:r>
            <w:r w:rsidRPr="00E51138">
              <w:rPr>
                <w:rFonts w:ascii="ＭＳ ゴシック" w:eastAsia="ＭＳ ゴシック" w:hAnsi="Times New Roman"/>
                <w:kern w:val="0"/>
                <w:szCs w:val="21"/>
              </w:rPr>
              <w:t>には幅があることが</w:t>
            </w:r>
            <w:r w:rsidR="008B3CC1" w:rsidRPr="00E51138">
              <w:rPr>
                <w:rFonts w:ascii="ＭＳ ゴシック" w:eastAsia="ＭＳ ゴシック" w:hAnsi="Times New Roman" w:hint="eastAsia"/>
                <w:kern w:val="0"/>
                <w:szCs w:val="21"/>
              </w:rPr>
              <w:t>うかがえます。</w:t>
            </w:r>
          </w:p>
        </w:tc>
      </w:tr>
    </w:tbl>
    <w:p w14:paraId="4898B7B7" w14:textId="417890F1" w:rsidR="007A5F25" w:rsidRDefault="003C51B5" w:rsidP="007A5F25">
      <w:pPr>
        <w:autoSpaceDE w:val="0"/>
        <w:autoSpaceDN w:val="0"/>
        <w:adjustRightInd w:val="0"/>
        <w:ind w:leftChars="50" w:left="105"/>
        <w:rPr>
          <w:rFonts w:ascii="ＭＳ ゴシック" w:eastAsia="ＭＳ ゴシック" w:hAnsi="Times New Roman"/>
          <w:kern w:val="0"/>
          <w:szCs w:val="21"/>
        </w:rPr>
      </w:pPr>
      <w:r w:rsidRPr="003C51B5">
        <w:rPr>
          <w:noProof/>
        </w:rPr>
        <w:drawing>
          <wp:anchor distT="0" distB="0" distL="114300" distR="114300" simplePos="0" relativeHeight="251663202" behindDoc="0" locked="0" layoutInCell="1" allowOverlap="1" wp14:anchorId="149CF262" wp14:editId="786ADB35">
            <wp:simplePos x="0" y="0"/>
            <wp:positionH relativeFrom="column">
              <wp:posOffset>277495</wp:posOffset>
            </wp:positionH>
            <wp:positionV relativeFrom="paragraph">
              <wp:posOffset>184455</wp:posOffset>
            </wp:positionV>
            <wp:extent cx="2807970" cy="2028825"/>
            <wp:effectExtent l="0" t="0" r="0" b="9525"/>
            <wp:wrapNone/>
            <wp:docPr id="17412678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07970" cy="202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5D6A">
        <w:rPr>
          <w:rFonts w:ascii="ＭＳ ゴシック" w:eastAsia="ＭＳ ゴシック" w:hAnsi="Times New Roman"/>
          <w:noProof/>
          <w:kern w:val="0"/>
          <w:szCs w:val="21"/>
        </w:rPr>
        <w:drawing>
          <wp:anchor distT="0" distB="0" distL="114300" distR="114300" simplePos="0" relativeHeight="251705227" behindDoc="0" locked="0" layoutInCell="1" allowOverlap="1" wp14:anchorId="34437BA9" wp14:editId="4DF5324D">
            <wp:simplePos x="0" y="0"/>
            <wp:positionH relativeFrom="column">
              <wp:posOffset>3253740</wp:posOffset>
            </wp:positionH>
            <wp:positionV relativeFrom="paragraph">
              <wp:posOffset>191135</wp:posOffset>
            </wp:positionV>
            <wp:extent cx="2771775" cy="1741170"/>
            <wp:effectExtent l="19050" t="19050" r="28575" b="11430"/>
            <wp:wrapThrough wrapText="bothSides">
              <wp:wrapPolygon edited="0">
                <wp:start x="-148" y="-236"/>
                <wp:lineTo x="-148" y="21505"/>
                <wp:lineTo x="21674" y="21505"/>
                <wp:lineTo x="21674" y="-236"/>
                <wp:lineTo x="-148" y="-236"/>
              </wp:wrapPolygon>
            </wp:wrapThrough>
            <wp:docPr id="1189512842"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71775" cy="1741170"/>
                    </a:xfrm>
                    <a:prstGeom prst="rect">
                      <a:avLst/>
                    </a:prstGeom>
                    <a:noFill/>
                    <a:ln w="6350">
                      <a:solidFill>
                        <a:schemeClr val="tx1"/>
                      </a:solidFill>
                    </a:ln>
                  </pic:spPr>
                </pic:pic>
              </a:graphicData>
            </a:graphic>
          </wp:anchor>
        </w:drawing>
      </w:r>
    </w:p>
    <w:p w14:paraId="25CCC392" w14:textId="7DEA5BBB" w:rsidR="007A5F25" w:rsidRDefault="007A5F25" w:rsidP="007A5F25">
      <w:pPr>
        <w:autoSpaceDE w:val="0"/>
        <w:autoSpaceDN w:val="0"/>
        <w:adjustRightInd w:val="0"/>
        <w:ind w:leftChars="50" w:left="105"/>
        <w:rPr>
          <w:rFonts w:ascii="ＭＳ ゴシック" w:eastAsia="ＭＳ ゴシック" w:hAnsi="Times New Roman"/>
          <w:kern w:val="0"/>
          <w:szCs w:val="21"/>
        </w:rPr>
      </w:pPr>
    </w:p>
    <w:p w14:paraId="3B777495" w14:textId="5087880F" w:rsidR="007A5F25" w:rsidRDefault="007A5F25" w:rsidP="007A5F25">
      <w:pPr>
        <w:autoSpaceDE w:val="0"/>
        <w:autoSpaceDN w:val="0"/>
        <w:adjustRightInd w:val="0"/>
        <w:ind w:leftChars="50" w:left="105"/>
        <w:rPr>
          <w:rFonts w:ascii="ＭＳ ゴシック" w:eastAsia="ＭＳ ゴシック" w:hAnsi="Times New Roman"/>
          <w:kern w:val="0"/>
          <w:szCs w:val="21"/>
        </w:rPr>
      </w:pPr>
    </w:p>
    <w:p w14:paraId="70C048F9" w14:textId="0702FD6D" w:rsidR="007A5F25" w:rsidRDefault="007A5F25" w:rsidP="007A5F25">
      <w:pPr>
        <w:autoSpaceDE w:val="0"/>
        <w:autoSpaceDN w:val="0"/>
        <w:adjustRightInd w:val="0"/>
        <w:ind w:leftChars="50" w:left="105"/>
        <w:rPr>
          <w:rFonts w:ascii="ＭＳ ゴシック" w:eastAsia="ＭＳ ゴシック" w:hAnsi="Times New Roman"/>
          <w:kern w:val="0"/>
          <w:szCs w:val="21"/>
        </w:rPr>
      </w:pPr>
    </w:p>
    <w:p w14:paraId="1BBC784A" w14:textId="0F84FD23" w:rsidR="007A5F25" w:rsidRDefault="007A5F25" w:rsidP="007A5F25">
      <w:pPr>
        <w:autoSpaceDE w:val="0"/>
        <w:autoSpaceDN w:val="0"/>
        <w:adjustRightInd w:val="0"/>
        <w:ind w:leftChars="50" w:left="105"/>
        <w:rPr>
          <w:rFonts w:ascii="ＭＳ ゴシック" w:eastAsia="ＭＳ ゴシック" w:hAnsi="Times New Roman"/>
          <w:kern w:val="0"/>
          <w:szCs w:val="21"/>
        </w:rPr>
      </w:pPr>
    </w:p>
    <w:p w14:paraId="285F5DDD" w14:textId="6DCF24F0" w:rsidR="007A5F25" w:rsidRDefault="007A5F25" w:rsidP="007A5F25">
      <w:pPr>
        <w:autoSpaceDE w:val="0"/>
        <w:autoSpaceDN w:val="0"/>
        <w:adjustRightInd w:val="0"/>
        <w:ind w:leftChars="50" w:left="105"/>
        <w:rPr>
          <w:rFonts w:ascii="ＭＳ ゴシック" w:eastAsia="ＭＳ ゴシック" w:hAnsi="Times New Roman"/>
          <w:kern w:val="0"/>
          <w:szCs w:val="21"/>
        </w:rPr>
      </w:pPr>
    </w:p>
    <w:p w14:paraId="6DA0BCDA" w14:textId="03483A79" w:rsidR="007A5F25" w:rsidRDefault="007A5F25" w:rsidP="007A5F25">
      <w:pPr>
        <w:autoSpaceDE w:val="0"/>
        <w:autoSpaceDN w:val="0"/>
        <w:adjustRightInd w:val="0"/>
        <w:ind w:leftChars="50" w:left="105"/>
        <w:rPr>
          <w:rFonts w:ascii="ＭＳ ゴシック" w:eastAsia="ＭＳ ゴシック" w:hAnsi="Times New Roman"/>
          <w:kern w:val="0"/>
          <w:szCs w:val="21"/>
        </w:rPr>
      </w:pPr>
    </w:p>
    <w:p w14:paraId="4A79E1AB" w14:textId="1C281A94" w:rsidR="007A5F25" w:rsidRDefault="007A5F25" w:rsidP="007A5F25">
      <w:pPr>
        <w:autoSpaceDE w:val="0"/>
        <w:autoSpaceDN w:val="0"/>
        <w:adjustRightInd w:val="0"/>
        <w:ind w:leftChars="50" w:left="105"/>
        <w:rPr>
          <w:rFonts w:ascii="ＭＳ ゴシック" w:eastAsia="ＭＳ ゴシック" w:hAnsi="Times New Roman"/>
          <w:kern w:val="0"/>
          <w:szCs w:val="21"/>
        </w:rPr>
      </w:pPr>
    </w:p>
    <w:p w14:paraId="6EA8FD5D" w14:textId="6DE22509" w:rsidR="00904158" w:rsidRDefault="00904158" w:rsidP="00D917FB">
      <w:pPr>
        <w:autoSpaceDE w:val="0"/>
        <w:autoSpaceDN w:val="0"/>
        <w:adjustRightInd w:val="0"/>
        <w:ind w:leftChars="50" w:left="105"/>
        <w:rPr>
          <w:rFonts w:ascii="ＭＳ ゴシック" w:eastAsia="ＭＳ ゴシック" w:hAnsi="Times New Roman"/>
          <w:kern w:val="0"/>
          <w:szCs w:val="21"/>
        </w:rPr>
      </w:pPr>
    </w:p>
    <w:p w14:paraId="62AA132F" w14:textId="1641E423" w:rsidR="003C51B5" w:rsidRDefault="003C51B5" w:rsidP="00D917FB">
      <w:pPr>
        <w:autoSpaceDE w:val="0"/>
        <w:autoSpaceDN w:val="0"/>
        <w:adjustRightInd w:val="0"/>
        <w:ind w:leftChars="50" w:left="105"/>
        <w:rPr>
          <w:rFonts w:ascii="ＭＳ ゴシック" w:eastAsia="ＭＳ ゴシック" w:hAnsi="Times New Roman"/>
          <w:kern w:val="0"/>
          <w:szCs w:val="21"/>
        </w:rPr>
      </w:pPr>
    </w:p>
    <w:p w14:paraId="7B7FBA96" w14:textId="77777777" w:rsidR="003C51B5" w:rsidRDefault="003C51B5" w:rsidP="00D917FB">
      <w:pPr>
        <w:autoSpaceDE w:val="0"/>
        <w:autoSpaceDN w:val="0"/>
        <w:adjustRightInd w:val="0"/>
        <w:ind w:leftChars="50" w:left="105"/>
        <w:rPr>
          <w:rFonts w:ascii="ＭＳ ゴシック" w:eastAsia="ＭＳ ゴシック" w:hAnsi="Times New Roman"/>
          <w:kern w:val="0"/>
          <w:szCs w:val="21"/>
        </w:rPr>
      </w:pPr>
    </w:p>
    <w:p w14:paraId="3B4AB544" w14:textId="6A5247E2" w:rsidR="00D917FB" w:rsidRPr="00CE5C0A" w:rsidRDefault="00D917FB" w:rsidP="00D917FB">
      <w:pPr>
        <w:autoSpaceDE w:val="0"/>
        <w:autoSpaceDN w:val="0"/>
        <w:adjustRightInd w:val="0"/>
        <w:ind w:leftChars="50" w:left="105"/>
        <w:rPr>
          <w:rFonts w:ascii="ＭＳ ゴシック" w:eastAsia="ＭＳ ゴシック" w:hAnsi="Times New Roman"/>
          <w:kern w:val="0"/>
          <w:szCs w:val="21"/>
        </w:rPr>
      </w:pPr>
      <w:r w:rsidRPr="006645A1">
        <w:rPr>
          <w:rFonts w:ascii="ＭＳ ゴシック" w:eastAsia="ＭＳ ゴシック" w:hAnsi="Times New Roman" w:hint="eastAsia"/>
          <w:kern w:val="0"/>
          <w:szCs w:val="21"/>
        </w:rPr>
        <w:t>【その他回答】</w:t>
      </w:r>
    </w:p>
    <w:p w14:paraId="53DBB20D" w14:textId="65548789" w:rsidR="008777FD" w:rsidRPr="008777FD" w:rsidRDefault="008777FD" w:rsidP="008777FD">
      <w:pPr>
        <w:autoSpaceDE w:val="0"/>
        <w:autoSpaceDN w:val="0"/>
        <w:adjustRightInd w:val="0"/>
        <w:ind w:leftChars="150" w:left="315" w:firstLineChars="100" w:firstLine="210"/>
        <w:rPr>
          <w:rFonts w:asciiTheme="minorEastAsia" w:eastAsiaTheme="minorEastAsia" w:hAnsiTheme="minorEastAsia"/>
        </w:rPr>
      </w:pPr>
      <w:r w:rsidRPr="008777FD">
        <w:rPr>
          <w:rFonts w:asciiTheme="minorEastAsia" w:eastAsiaTheme="minorEastAsia" w:hAnsiTheme="minorEastAsia" w:hint="eastAsia"/>
        </w:rPr>
        <w:t>その他の回答としては、公園等の維持管理や古木の扱いに関する課題のほか、設問の選択肢に該当するものがないといった意見が見られました。</w:t>
      </w:r>
    </w:p>
    <w:p w14:paraId="708F7EAC" w14:textId="77777777" w:rsidR="003C51B5" w:rsidRDefault="003C51B5">
      <w:pPr>
        <w:widowControl/>
        <w:jc w:val="left"/>
      </w:pPr>
    </w:p>
    <w:p w14:paraId="2CBE2C9F" w14:textId="7B2A8E11" w:rsidR="00E909FD" w:rsidRDefault="00AF7E1C" w:rsidP="00722D3F">
      <w:pPr>
        <w:autoSpaceDE w:val="0"/>
        <w:autoSpaceDN w:val="0"/>
        <w:adjustRightInd w:val="0"/>
        <w:spacing w:afterLines="60" w:after="216"/>
        <w:ind w:leftChars="50" w:left="105"/>
        <w:rPr>
          <w:rFonts w:ascii="ＭＳ ゴシック" w:eastAsia="ＭＳ ゴシック" w:hAnsi="Times New Roman"/>
          <w:kern w:val="0"/>
          <w:szCs w:val="21"/>
        </w:rPr>
      </w:pPr>
      <w:r w:rsidRPr="006645A1">
        <w:rPr>
          <w:rFonts w:ascii="ＭＳ ゴシック" w:eastAsia="ＭＳ ゴシック" w:hAnsi="Times New Roman" w:hint="eastAsia"/>
          <w:kern w:val="0"/>
          <w:szCs w:val="21"/>
        </w:rPr>
        <w:t>【</w:t>
      </w:r>
      <w:r>
        <w:rPr>
          <w:rFonts w:ascii="ＭＳ ゴシック" w:eastAsia="ＭＳ ゴシック" w:hAnsi="Times New Roman" w:hint="eastAsia"/>
          <w:kern w:val="0"/>
          <w:szCs w:val="21"/>
        </w:rPr>
        <w:t>属性別</w:t>
      </w:r>
      <w:r w:rsidRPr="006645A1">
        <w:rPr>
          <w:rFonts w:ascii="ＭＳ ゴシック" w:eastAsia="ＭＳ ゴシック" w:hAnsi="Times New Roman" w:hint="eastAsia"/>
          <w:kern w:val="0"/>
          <w:szCs w:val="21"/>
        </w:rPr>
        <w:t>】</w:t>
      </w:r>
      <w:r w:rsidR="00E909FD">
        <w:rPr>
          <w:rFonts w:ascii="ＭＳ ゴシック" w:eastAsia="ＭＳ ゴシック" w:hAnsi="Times New Roman" w:hint="eastAsia"/>
          <w:kern w:val="0"/>
          <w:szCs w:val="21"/>
        </w:rPr>
        <w:t>回答数と回答者の割合</w:t>
      </w:r>
    </w:p>
    <w:tbl>
      <w:tblPr>
        <w:tblStyle w:val="aff9"/>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8"/>
      </w:tblGrid>
      <w:tr w:rsidR="00E909FD" w14:paraId="1FE328E3" w14:textId="77777777" w:rsidTr="008451D9">
        <w:trPr>
          <w:trHeight w:val="1005"/>
        </w:trPr>
        <w:tc>
          <w:tcPr>
            <w:tcW w:w="8488" w:type="dxa"/>
            <w:vAlign w:val="center"/>
          </w:tcPr>
          <w:p w14:paraId="674D4D1C" w14:textId="66BDB8D0" w:rsidR="00D72851" w:rsidRPr="00E51138" w:rsidRDefault="00D72851" w:rsidP="00014B49">
            <w:pPr>
              <w:autoSpaceDE w:val="0"/>
              <w:autoSpaceDN w:val="0"/>
              <w:adjustRightInd w:val="0"/>
              <w:ind w:firstLineChars="100" w:firstLine="210"/>
              <w:rPr>
                <w:rFonts w:ascii="ＭＳ ゴシック" w:eastAsia="ＭＳ ゴシック" w:hAnsi="Times New Roman"/>
                <w:kern w:val="0"/>
                <w:szCs w:val="21"/>
              </w:rPr>
            </w:pPr>
            <w:r w:rsidRPr="00E51138">
              <w:rPr>
                <w:rFonts w:ascii="ＭＳ ゴシック" w:eastAsia="ＭＳ ゴシック" w:hAnsi="Times New Roman"/>
                <w:kern w:val="0"/>
                <w:szCs w:val="21"/>
              </w:rPr>
              <w:t>業種別にみると、全業種で「管理にかかる費用」が最も高くなっており、第二次産業では「特にない」、第三次産業では「管理のノウハウ」が相対的に高い傾向が見られます。</w:t>
            </w:r>
          </w:p>
          <w:p w14:paraId="409E9C68" w14:textId="2E9B1C31" w:rsidR="00D72851" w:rsidRPr="00014B49" w:rsidRDefault="00D72851" w:rsidP="008122BB">
            <w:pPr>
              <w:autoSpaceDE w:val="0"/>
              <w:autoSpaceDN w:val="0"/>
              <w:adjustRightInd w:val="0"/>
              <w:ind w:firstLineChars="100" w:firstLine="210"/>
              <w:rPr>
                <w:rFonts w:ascii="ＭＳ ゴシック" w:eastAsia="ＭＳ ゴシック" w:hAnsi="Times New Roman"/>
                <w:kern w:val="0"/>
                <w:sz w:val="20"/>
                <w:szCs w:val="20"/>
              </w:rPr>
            </w:pPr>
            <w:r w:rsidRPr="00E51138">
              <w:rPr>
                <w:rFonts w:ascii="ＭＳ ゴシック" w:eastAsia="ＭＳ ゴシック" w:hAnsi="Times New Roman"/>
                <w:kern w:val="0"/>
                <w:szCs w:val="21"/>
              </w:rPr>
              <w:t>所在地別にみると、南地区では「管理にかかる費用」、西地区では「人手の確保」、中地区では「管理のノウハウ」</w:t>
            </w:r>
            <w:r w:rsidRPr="00E51138">
              <w:rPr>
                <w:rFonts w:ascii="ＭＳ ゴシック" w:eastAsia="ＭＳ ゴシック" w:hAnsi="Times New Roman" w:hint="eastAsia"/>
                <w:kern w:val="0"/>
                <w:szCs w:val="21"/>
              </w:rPr>
              <w:t>、</w:t>
            </w:r>
            <w:r w:rsidRPr="00E51138">
              <w:rPr>
                <w:rFonts w:ascii="ＭＳ ゴシック" w:eastAsia="ＭＳ ゴシック" w:hAnsi="Times New Roman"/>
                <w:kern w:val="0"/>
                <w:szCs w:val="21"/>
              </w:rPr>
              <w:t>「隣接の住民からの苦情（落ち葉や枝の越境、日陰、草刈りなど）」</w:t>
            </w:r>
            <w:r w:rsidR="00DE76FC">
              <w:rPr>
                <w:rFonts w:ascii="ＭＳ ゴシック" w:eastAsia="ＭＳ ゴシック" w:hAnsi="Times New Roman" w:hint="eastAsia"/>
                <w:kern w:val="0"/>
                <w:szCs w:val="21"/>
              </w:rPr>
              <w:t>の割合</w:t>
            </w:r>
            <w:r w:rsidRPr="00E51138">
              <w:rPr>
                <w:rFonts w:ascii="ＭＳ ゴシック" w:eastAsia="ＭＳ ゴシック" w:hAnsi="Times New Roman"/>
                <w:kern w:val="0"/>
                <w:szCs w:val="21"/>
              </w:rPr>
              <w:t>が</w:t>
            </w:r>
            <w:r w:rsidRPr="00E51138">
              <w:rPr>
                <w:rFonts w:ascii="ＭＳ ゴシック" w:eastAsia="ＭＳ ゴシック" w:hAnsi="Times New Roman" w:hint="eastAsia"/>
                <w:kern w:val="0"/>
                <w:szCs w:val="21"/>
              </w:rPr>
              <w:t>高</w:t>
            </w:r>
            <w:r w:rsidR="00DE76FC">
              <w:rPr>
                <w:rFonts w:ascii="ＭＳ ゴシック" w:eastAsia="ＭＳ ゴシック" w:hAnsi="Times New Roman" w:hint="eastAsia"/>
                <w:kern w:val="0"/>
                <w:szCs w:val="21"/>
              </w:rPr>
              <w:t>くなっています。</w:t>
            </w:r>
          </w:p>
        </w:tc>
      </w:tr>
    </w:tbl>
    <w:p w14:paraId="68A43D8A" w14:textId="71AE432B" w:rsidR="00E909FD" w:rsidRDefault="00E909FD" w:rsidP="00E909FD">
      <w:pPr>
        <w:ind w:leftChars="200" w:left="420" w:firstLineChars="100" w:firstLine="210"/>
      </w:pPr>
    </w:p>
    <w:p w14:paraId="7A526564" w14:textId="721042FB" w:rsidR="00FE16CB" w:rsidRDefault="008777FD" w:rsidP="00E909FD">
      <w:pPr>
        <w:ind w:leftChars="200" w:left="420" w:firstLineChars="100" w:firstLine="210"/>
      </w:pPr>
      <w:r w:rsidRPr="008777FD">
        <w:rPr>
          <w:noProof/>
        </w:rPr>
        <w:drawing>
          <wp:anchor distT="0" distB="0" distL="114300" distR="114300" simplePos="0" relativeHeight="251662177" behindDoc="0" locked="0" layoutInCell="1" allowOverlap="1" wp14:anchorId="507C7DC4" wp14:editId="6442CF1C">
            <wp:simplePos x="0" y="0"/>
            <wp:positionH relativeFrom="column">
              <wp:posOffset>274320</wp:posOffset>
            </wp:positionH>
            <wp:positionV relativeFrom="paragraph">
              <wp:posOffset>9937</wp:posOffset>
            </wp:positionV>
            <wp:extent cx="5759450" cy="2571750"/>
            <wp:effectExtent l="0" t="0" r="0" b="0"/>
            <wp:wrapNone/>
            <wp:docPr id="1252145667"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2571750"/>
                    </a:xfrm>
                    <a:prstGeom prst="rect">
                      <a:avLst/>
                    </a:prstGeom>
                    <a:noFill/>
                    <a:ln>
                      <a:noFill/>
                    </a:ln>
                  </pic:spPr>
                </pic:pic>
              </a:graphicData>
            </a:graphic>
          </wp:anchor>
        </w:drawing>
      </w:r>
    </w:p>
    <w:p w14:paraId="66AAFB8E" w14:textId="7279A10B" w:rsidR="00FE16CB" w:rsidRDefault="00FE16CB" w:rsidP="00E909FD">
      <w:pPr>
        <w:ind w:leftChars="200" w:left="420" w:firstLineChars="100" w:firstLine="210"/>
      </w:pPr>
    </w:p>
    <w:p w14:paraId="27BA2BF2" w14:textId="7E1E2262" w:rsidR="00FE16CB" w:rsidRPr="00827C95" w:rsidRDefault="00FE16CB" w:rsidP="00E909FD">
      <w:pPr>
        <w:ind w:leftChars="200" w:left="420" w:firstLineChars="100" w:firstLine="210"/>
      </w:pPr>
    </w:p>
    <w:p w14:paraId="26D65BD9" w14:textId="7A3A54B7" w:rsidR="00AF7E1C" w:rsidRPr="00E909FD" w:rsidRDefault="00AF7E1C" w:rsidP="00AF7E1C">
      <w:pPr>
        <w:autoSpaceDE w:val="0"/>
        <w:autoSpaceDN w:val="0"/>
        <w:adjustRightInd w:val="0"/>
        <w:ind w:leftChars="50" w:left="105"/>
        <w:rPr>
          <w:rFonts w:asciiTheme="minorEastAsia" w:eastAsiaTheme="minorEastAsia" w:hAnsiTheme="minorEastAsia"/>
          <w:kern w:val="0"/>
          <w:szCs w:val="21"/>
        </w:rPr>
      </w:pPr>
    </w:p>
    <w:p w14:paraId="530EB6A5" w14:textId="713DA287" w:rsidR="008D6485" w:rsidRPr="008C55DB" w:rsidRDefault="008D6485" w:rsidP="00232C9D"/>
    <w:p w14:paraId="673AE696" w14:textId="3502D774" w:rsidR="008D6485" w:rsidRDefault="008D6485" w:rsidP="00232C9D"/>
    <w:p w14:paraId="5C44FC94" w14:textId="31074C73" w:rsidR="008D6485" w:rsidRDefault="008D6485" w:rsidP="00232C9D"/>
    <w:p w14:paraId="6B36C5E2" w14:textId="38FA7656" w:rsidR="008D6485" w:rsidRDefault="008D6485" w:rsidP="00232C9D"/>
    <w:p w14:paraId="0748A350" w14:textId="23415383" w:rsidR="008D6485" w:rsidRDefault="008D6485" w:rsidP="00232C9D"/>
    <w:p w14:paraId="55C129F1" w14:textId="77777777" w:rsidR="00014B49" w:rsidRDefault="00014B49" w:rsidP="00232C9D"/>
    <w:p w14:paraId="54B07A4F" w14:textId="2376CF7F" w:rsidR="00232C9D" w:rsidRDefault="00232C9D" w:rsidP="00232C9D">
      <w:pPr>
        <w:widowControl/>
        <w:jc w:val="left"/>
      </w:pPr>
      <w:r>
        <w:br w:type="page"/>
      </w:r>
    </w:p>
    <w:p w14:paraId="293629D6" w14:textId="4EA4D19F" w:rsidR="00F70E00" w:rsidRPr="003475B2" w:rsidRDefault="00EE4D3F" w:rsidP="00F70E00">
      <w:pPr>
        <w:pStyle w:val="12"/>
      </w:pPr>
      <w:r>
        <w:rPr>
          <w:rFonts w:hint="eastAsia"/>
          <w:highlight w:val="lightGray"/>
        </w:rPr>
        <w:lastRenderedPageBreak/>
        <w:t>4</w:t>
      </w:r>
      <w:r w:rsidR="007908B1">
        <w:rPr>
          <w:rFonts w:hint="eastAsia"/>
          <w:highlight w:val="lightGray"/>
        </w:rPr>
        <w:t>．</w:t>
      </w:r>
      <w:r w:rsidR="00F70E00">
        <w:rPr>
          <w:rFonts w:hint="eastAsia"/>
          <w:highlight w:val="lightGray"/>
        </w:rPr>
        <w:t>樹林地</w:t>
      </w:r>
      <w:r w:rsidR="00F70E00" w:rsidRPr="00B9392F">
        <w:rPr>
          <w:rFonts w:hint="eastAsia"/>
          <w:highlight w:val="lightGray"/>
        </w:rPr>
        <w:t>について</w:t>
      </w:r>
    </w:p>
    <w:p w14:paraId="1DEFBDDA" w14:textId="67011012" w:rsidR="00F70E00" w:rsidRPr="00772428" w:rsidRDefault="00F70E00" w:rsidP="00F70E00">
      <w:pPr>
        <w:rPr>
          <w:rFonts w:asciiTheme="majorEastAsia" w:eastAsiaTheme="majorEastAsia" w:hAnsiTheme="majorEastAsia"/>
          <w:sz w:val="26"/>
          <w:szCs w:val="26"/>
        </w:rPr>
      </w:pPr>
    </w:p>
    <w:p w14:paraId="54956C0A" w14:textId="153F72A5" w:rsidR="00E22D66" w:rsidRPr="0056218F" w:rsidRDefault="008777FD" w:rsidP="002C41C0">
      <w:pPr>
        <w:pStyle w:val="21"/>
        <w:numPr>
          <w:ilvl w:val="0"/>
          <w:numId w:val="0"/>
        </w:numPr>
        <w:spacing w:afterLines="50" w:after="180"/>
        <w:ind w:left="510" w:hanging="340"/>
      </w:pPr>
      <w:r w:rsidRPr="008777FD">
        <w:rPr>
          <w:noProof/>
        </w:rPr>
        <w:drawing>
          <wp:anchor distT="0" distB="0" distL="114300" distR="114300" simplePos="0" relativeHeight="251661152" behindDoc="0" locked="0" layoutInCell="1" allowOverlap="1" wp14:anchorId="0B0D1DED" wp14:editId="226B9BA9">
            <wp:simplePos x="0" y="0"/>
            <wp:positionH relativeFrom="column">
              <wp:posOffset>258445</wp:posOffset>
            </wp:positionH>
            <wp:positionV relativeFrom="paragraph">
              <wp:posOffset>1927860</wp:posOffset>
            </wp:positionV>
            <wp:extent cx="2700000" cy="2348104"/>
            <wp:effectExtent l="0" t="0" r="5715" b="0"/>
            <wp:wrapNone/>
            <wp:docPr id="743226358"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00000" cy="23481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94A">
        <w:rPr>
          <w:rFonts w:ascii="ＭＳ ゴシック" w:hAnsi="Times New Roman"/>
          <w:noProof/>
          <w:kern w:val="0"/>
          <w:szCs w:val="21"/>
        </w:rPr>
        <w:drawing>
          <wp:anchor distT="0" distB="0" distL="114300" distR="114300" simplePos="0" relativeHeight="251702152" behindDoc="0" locked="0" layoutInCell="1" allowOverlap="1" wp14:anchorId="5C2EAE10" wp14:editId="3E1DEC06">
            <wp:simplePos x="0" y="0"/>
            <wp:positionH relativeFrom="margin">
              <wp:posOffset>3141345</wp:posOffset>
            </wp:positionH>
            <wp:positionV relativeFrom="paragraph">
              <wp:posOffset>1929434</wp:posOffset>
            </wp:positionV>
            <wp:extent cx="2879725" cy="2957195"/>
            <wp:effectExtent l="19050" t="19050" r="15875" b="14605"/>
            <wp:wrapThrough wrapText="bothSides">
              <wp:wrapPolygon edited="0">
                <wp:start x="-143" y="-139"/>
                <wp:lineTo x="-143" y="21568"/>
                <wp:lineTo x="21576" y="21568"/>
                <wp:lineTo x="21576" y="-139"/>
                <wp:lineTo x="-143" y="-139"/>
              </wp:wrapPolygon>
            </wp:wrapThrough>
            <wp:docPr id="16098900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79725" cy="2957195"/>
                    </a:xfrm>
                    <a:prstGeom prst="rect">
                      <a:avLst/>
                    </a:prstGeom>
                    <a:noFill/>
                    <a:ln w="6350">
                      <a:solidFill>
                        <a:schemeClr val="tx1"/>
                      </a:solidFill>
                    </a:ln>
                  </pic:spPr>
                </pic:pic>
              </a:graphicData>
            </a:graphic>
            <wp14:sizeRelH relativeFrom="margin">
              <wp14:pctWidth>0</wp14:pctWidth>
            </wp14:sizeRelH>
            <wp14:sizeRelV relativeFrom="margin">
              <wp14:pctHeight>0</wp14:pctHeight>
            </wp14:sizeRelV>
          </wp:anchor>
        </w:drawing>
      </w:r>
      <w:r w:rsidR="00F70E00" w:rsidRPr="00EF29FA">
        <w:rPr>
          <w:rFonts w:asciiTheme="majorEastAsia" w:eastAsiaTheme="majorEastAsia" w:hAnsiTheme="majorEastAsia" w:hint="eastAsia"/>
        </w:rPr>
        <w:t>問</w:t>
      </w:r>
      <w:r w:rsidR="00981E20">
        <w:rPr>
          <w:rFonts w:asciiTheme="majorEastAsia" w:eastAsiaTheme="majorEastAsia" w:hAnsiTheme="majorEastAsia" w:hint="eastAsia"/>
        </w:rPr>
        <w:t>８</w:t>
      </w:r>
      <w:r w:rsidR="00F70E00" w:rsidRPr="00EF29FA">
        <w:rPr>
          <w:rFonts w:asciiTheme="majorEastAsia" w:eastAsiaTheme="majorEastAsia" w:hAnsiTheme="majorEastAsia" w:hint="eastAsia"/>
        </w:rPr>
        <w:t xml:space="preserve">　</w:t>
      </w:r>
      <w:r w:rsidR="00D37DDC">
        <w:rPr>
          <w:rFonts w:asciiTheme="majorEastAsia" w:eastAsiaTheme="majorEastAsia" w:hAnsiTheme="majorEastAsia" w:hint="eastAsia"/>
        </w:rPr>
        <w:t>住宅地や別荘地などの樹林地の多くは、個人や企業の土地となっています。これらを保全する方法として、あなたのお考えにもっとも近いものはどれですか。</w:t>
      </w:r>
      <w:r w:rsidR="00F70E00" w:rsidRPr="00EF29FA">
        <w:rPr>
          <w:rFonts w:asciiTheme="majorEastAsia" w:eastAsiaTheme="majorEastAsia" w:hAnsiTheme="majorEastAsia" w:hint="eastAsia"/>
        </w:rPr>
        <w:t>[１つ回答]</w:t>
      </w:r>
    </w:p>
    <w:tbl>
      <w:tblPr>
        <w:tblStyle w:val="aff9"/>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8"/>
      </w:tblGrid>
      <w:tr w:rsidR="00E22D66" w14:paraId="78DDD087" w14:textId="77777777" w:rsidTr="00BC1466">
        <w:trPr>
          <w:trHeight w:val="1005"/>
        </w:trPr>
        <w:tc>
          <w:tcPr>
            <w:tcW w:w="8488" w:type="dxa"/>
            <w:vAlign w:val="center"/>
          </w:tcPr>
          <w:p w14:paraId="5D17E5F5" w14:textId="747F4324" w:rsidR="00F606B8" w:rsidRPr="00255BA2" w:rsidRDefault="008D68BF" w:rsidP="00F606B8">
            <w:pPr>
              <w:autoSpaceDE w:val="0"/>
              <w:autoSpaceDN w:val="0"/>
              <w:adjustRightInd w:val="0"/>
              <w:ind w:firstLineChars="100" w:firstLine="210"/>
              <w:rPr>
                <w:rFonts w:ascii="ＭＳ ゴシック" w:eastAsia="ＭＳ ゴシック" w:hAnsi="Times New Roman"/>
                <w:kern w:val="0"/>
                <w:szCs w:val="20"/>
              </w:rPr>
            </w:pPr>
            <w:r w:rsidRPr="008D68BF">
              <w:rPr>
                <w:rFonts w:ascii="ＭＳ ゴシック" w:eastAsia="ＭＳ ゴシック" w:hAnsi="Times New Roman"/>
                <w:kern w:val="0"/>
                <w:szCs w:val="21"/>
              </w:rPr>
              <w:t>「個人の土地であっても法律などで土地利用を規制し、開発行為を制限する」が44.0</w:t>
            </w:r>
            <w:r>
              <w:rPr>
                <w:rFonts w:ascii="ＭＳ ゴシック" w:eastAsia="ＭＳ ゴシック" w:hAnsi="Times New Roman" w:hint="eastAsia"/>
                <w:kern w:val="0"/>
                <w:szCs w:val="21"/>
              </w:rPr>
              <w:t>％と</w:t>
            </w:r>
            <w:r w:rsidRPr="008D68BF">
              <w:rPr>
                <w:rFonts w:ascii="ＭＳ ゴシック" w:eastAsia="ＭＳ ゴシック" w:hAnsi="Times New Roman"/>
                <w:kern w:val="0"/>
                <w:szCs w:val="21"/>
              </w:rPr>
              <w:t>最も高く</w:t>
            </w:r>
            <w:r>
              <w:rPr>
                <w:rFonts w:ascii="ＭＳ ゴシック" w:eastAsia="ＭＳ ゴシック" w:hAnsi="Times New Roman" w:hint="eastAsia"/>
                <w:kern w:val="0"/>
                <w:szCs w:val="21"/>
              </w:rPr>
              <w:t>、</w:t>
            </w:r>
            <w:r w:rsidRPr="008D68BF">
              <w:rPr>
                <w:rFonts w:ascii="ＭＳ ゴシック" w:eastAsia="ＭＳ ゴシック" w:hAnsi="Times New Roman"/>
                <w:kern w:val="0"/>
                <w:szCs w:val="21"/>
              </w:rPr>
              <w:t>次いで「住民・所有者・行政など、協働で樹林地を見守り育てる体制づくりを整える」が27.5</w:t>
            </w:r>
            <w:r>
              <w:rPr>
                <w:rFonts w:ascii="ＭＳ ゴシック" w:eastAsia="ＭＳ ゴシック" w:hAnsi="Times New Roman" w:hint="eastAsia"/>
                <w:kern w:val="0"/>
                <w:szCs w:val="21"/>
              </w:rPr>
              <w:t>％となっており、</w:t>
            </w:r>
            <w:r w:rsidRPr="008D68BF">
              <w:rPr>
                <w:rFonts w:ascii="ＭＳ ゴシック" w:eastAsia="ＭＳ ゴシック" w:hAnsi="Times New Roman"/>
                <w:kern w:val="0"/>
                <w:szCs w:val="21"/>
              </w:rPr>
              <w:t>規制とあわせて地域で支える仕組みへの期待がうかがえます。</w:t>
            </w:r>
          </w:p>
        </w:tc>
      </w:tr>
    </w:tbl>
    <w:p w14:paraId="7095B3CA" w14:textId="694C505B" w:rsidR="00E22D66" w:rsidRDefault="00E22D66" w:rsidP="00E22D66">
      <w:pPr>
        <w:ind w:leftChars="200" w:left="420" w:firstLineChars="100" w:firstLine="210"/>
        <w:rPr>
          <w:rFonts w:ascii="ＭＳ ゴシック" w:eastAsia="ＭＳ ゴシック" w:hAnsi="Times New Roman"/>
          <w:kern w:val="0"/>
          <w:szCs w:val="21"/>
        </w:rPr>
      </w:pPr>
    </w:p>
    <w:p w14:paraId="281C46F6" w14:textId="67F140B0" w:rsidR="00C536BD" w:rsidRDefault="00C536BD" w:rsidP="00E22D66">
      <w:pPr>
        <w:ind w:leftChars="200" w:left="420" w:firstLineChars="100" w:firstLine="210"/>
        <w:rPr>
          <w:rFonts w:ascii="ＭＳ ゴシック" w:eastAsia="ＭＳ ゴシック" w:hAnsi="Times New Roman"/>
          <w:kern w:val="0"/>
          <w:szCs w:val="21"/>
        </w:rPr>
      </w:pPr>
    </w:p>
    <w:p w14:paraId="68C56ED1" w14:textId="77777777" w:rsidR="001C46F0" w:rsidRDefault="001C46F0" w:rsidP="00E22D66">
      <w:pPr>
        <w:ind w:leftChars="200" w:left="420" w:firstLineChars="100" w:firstLine="210"/>
        <w:rPr>
          <w:rFonts w:ascii="ＭＳ ゴシック" w:eastAsia="ＭＳ ゴシック" w:hAnsi="Times New Roman"/>
          <w:kern w:val="0"/>
          <w:szCs w:val="21"/>
        </w:rPr>
      </w:pPr>
    </w:p>
    <w:p w14:paraId="3BD8593A" w14:textId="77777777" w:rsidR="001C46F0" w:rsidRDefault="001C46F0" w:rsidP="00E22D66">
      <w:pPr>
        <w:ind w:leftChars="200" w:left="420" w:firstLineChars="100" w:firstLine="210"/>
        <w:rPr>
          <w:rFonts w:ascii="ＭＳ ゴシック" w:eastAsia="ＭＳ ゴシック" w:hAnsi="Times New Roman"/>
          <w:kern w:val="0"/>
          <w:szCs w:val="21"/>
        </w:rPr>
      </w:pPr>
    </w:p>
    <w:p w14:paraId="3FE9D826" w14:textId="77777777" w:rsidR="001C46F0" w:rsidRDefault="001C46F0" w:rsidP="00E22D66">
      <w:pPr>
        <w:ind w:leftChars="200" w:left="420" w:firstLineChars="100" w:firstLine="210"/>
        <w:rPr>
          <w:rFonts w:ascii="ＭＳ ゴシック" w:eastAsia="ＭＳ ゴシック" w:hAnsi="Times New Roman"/>
          <w:kern w:val="0"/>
          <w:szCs w:val="21"/>
        </w:rPr>
      </w:pPr>
    </w:p>
    <w:p w14:paraId="2A633BF6" w14:textId="77777777" w:rsidR="001C46F0" w:rsidRDefault="001C46F0" w:rsidP="00E22D66">
      <w:pPr>
        <w:ind w:leftChars="200" w:left="420" w:firstLineChars="100" w:firstLine="210"/>
        <w:rPr>
          <w:rFonts w:ascii="ＭＳ ゴシック" w:eastAsia="ＭＳ ゴシック" w:hAnsi="Times New Roman"/>
          <w:kern w:val="0"/>
          <w:szCs w:val="21"/>
        </w:rPr>
      </w:pPr>
    </w:p>
    <w:p w14:paraId="6D05CE14" w14:textId="77777777" w:rsidR="001C46F0" w:rsidRDefault="001C46F0" w:rsidP="00E22D66">
      <w:pPr>
        <w:ind w:leftChars="200" w:left="420" w:firstLineChars="100" w:firstLine="210"/>
        <w:rPr>
          <w:rFonts w:ascii="ＭＳ ゴシック" w:eastAsia="ＭＳ ゴシック" w:hAnsi="Times New Roman"/>
          <w:kern w:val="0"/>
          <w:szCs w:val="21"/>
        </w:rPr>
      </w:pPr>
    </w:p>
    <w:p w14:paraId="6245472B" w14:textId="77777777" w:rsidR="001C46F0" w:rsidRDefault="001C46F0" w:rsidP="00E22D66">
      <w:pPr>
        <w:ind w:leftChars="200" w:left="420" w:firstLineChars="100" w:firstLine="210"/>
        <w:rPr>
          <w:rFonts w:ascii="ＭＳ ゴシック" w:eastAsia="ＭＳ ゴシック" w:hAnsi="Times New Roman"/>
          <w:kern w:val="0"/>
          <w:szCs w:val="21"/>
        </w:rPr>
      </w:pPr>
    </w:p>
    <w:p w14:paraId="19A469E8" w14:textId="77777777" w:rsidR="001C46F0" w:rsidRDefault="001C46F0" w:rsidP="00E22D66">
      <w:pPr>
        <w:ind w:leftChars="200" w:left="420" w:firstLineChars="100" w:firstLine="210"/>
        <w:rPr>
          <w:rFonts w:ascii="ＭＳ ゴシック" w:eastAsia="ＭＳ ゴシック" w:hAnsi="Times New Roman"/>
          <w:kern w:val="0"/>
          <w:szCs w:val="21"/>
        </w:rPr>
      </w:pPr>
    </w:p>
    <w:p w14:paraId="63375E6E" w14:textId="77777777" w:rsidR="001C46F0" w:rsidRDefault="001C46F0" w:rsidP="00E22D66">
      <w:pPr>
        <w:ind w:leftChars="200" w:left="420" w:firstLineChars="100" w:firstLine="210"/>
        <w:rPr>
          <w:rFonts w:ascii="ＭＳ ゴシック" w:eastAsia="ＭＳ ゴシック" w:hAnsi="Times New Roman"/>
          <w:kern w:val="0"/>
          <w:szCs w:val="21"/>
        </w:rPr>
      </w:pPr>
    </w:p>
    <w:p w14:paraId="39DFC72B" w14:textId="77777777" w:rsidR="001C46F0" w:rsidRDefault="001C46F0" w:rsidP="00E22D66">
      <w:pPr>
        <w:ind w:leftChars="200" w:left="420" w:firstLineChars="100" w:firstLine="210"/>
        <w:rPr>
          <w:rFonts w:ascii="ＭＳ ゴシック" w:eastAsia="ＭＳ ゴシック" w:hAnsi="Times New Roman"/>
          <w:kern w:val="0"/>
          <w:szCs w:val="21"/>
        </w:rPr>
      </w:pPr>
    </w:p>
    <w:p w14:paraId="6E345AC9" w14:textId="77777777" w:rsidR="001C46F0" w:rsidRDefault="001C46F0" w:rsidP="00E22D66">
      <w:pPr>
        <w:ind w:leftChars="200" w:left="420" w:firstLineChars="100" w:firstLine="210"/>
        <w:rPr>
          <w:rFonts w:ascii="ＭＳ ゴシック" w:eastAsia="ＭＳ ゴシック" w:hAnsi="Times New Roman"/>
          <w:kern w:val="0"/>
          <w:szCs w:val="21"/>
        </w:rPr>
      </w:pPr>
    </w:p>
    <w:p w14:paraId="332B71F0" w14:textId="77777777" w:rsidR="001C46F0" w:rsidRDefault="001C46F0" w:rsidP="00E22D66">
      <w:pPr>
        <w:ind w:leftChars="200" w:left="420" w:firstLineChars="100" w:firstLine="210"/>
        <w:rPr>
          <w:rFonts w:ascii="ＭＳ ゴシック" w:eastAsia="ＭＳ ゴシック" w:hAnsi="Times New Roman"/>
          <w:kern w:val="0"/>
          <w:szCs w:val="21"/>
        </w:rPr>
      </w:pPr>
    </w:p>
    <w:p w14:paraId="45845051" w14:textId="77777777" w:rsidR="001C46F0" w:rsidRDefault="001C46F0" w:rsidP="00E22D66">
      <w:pPr>
        <w:ind w:leftChars="200" w:left="420" w:firstLineChars="100" w:firstLine="210"/>
        <w:rPr>
          <w:rFonts w:ascii="ＭＳ ゴシック" w:eastAsia="ＭＳ ゴシック" w:hAnsi="Times New Roman"/>
          <w:kern w:val="0"/>
          <w:szCs w:val="21"/>
        </w:rPr>
      </w:pPr>
    </w:p>
    <w:p w14:paraId="0FB9C7B0" w14:textId="674E8930" w:rsidR="00641FE0" w:rsidRDefault="00641FE0" w:rsidP="00C46925">
      <w:pPr>
        <w:autoSpaceDE w:val="0"/>
        <w:autoSpaceDN w:val="0"/>
        <w:adjustRightInd w:val="0"/>
        <w:rPr>
          <w:rFonts w:ascii="ＭＳ ゴシック" w:eastAsia="ＭＳ ゴシック" w:hAnsi="Times New Roman"/>
          <w:kern w:val="0"/>
          <w:szCs w:val="21"/>
        </w:rPr>
      </w:pPr>
    </w:p>
    <w:p w14:paraId="56690EC7" w14:textId="6A912260" w:rsidR="00C46925" w:rsidRPr="00CE5C0A" w:rsidRDefault="00C46925" w:rsidP="00C46925">
      <w:pPr>
        <w:autoSpaceDE w:val="0"/>
        <w:autoSpaceDN w:val="0"/>
        <w:adjustRightInd w:val="0"/>
        <w:ind w:leftChars="50" w:left="105"/>
        <w:rPr>
          <w:rFonts w:ascii="ＭＳ ゴシック" w:eastAsia="ＭＳ ゴシック" w:hAnsi="Times New Roman"/>
          <w:kern w:val="0"/>
          <w:szCs w:val="21"/>
        </w:rPr>
      </w:pPr>
      <w:r w:rsidRPr="006645A1">
        <w:rPr>
          <w:rFonts w:ascii="ＭＳ ゴシック" w:eastAsia="ＭＳ ゴシック" w:hAnsi="Times New Roman" w:hint="eastAsia"/>
          <w:kern w:val="0"/>
          <w:szCs w:val="21"/>
        </w:rPr>
        <w:t>【その他回答】</w:t>
      </w:r>
    </w:p>
    <w:p w14:paraId="613346F0" w14:textId="7A4B9CB5" w:rsidR="001C46F0" w:rsidRPr="001C46F0" w:rsidRDefault="001C46F0" w:rsidP="001C46F0">
      <w:pPr>
        <w:autoSpaceDE w:val="0"/>
        <w:autoSpaceDN w:val="0"/>
        <w:adjustRightInd w:val="0"/>
        <w:ind w:leftChars="150" w:left="315" w:firstLineChars="100" w:firstLine="210"/>
        <w:rPr>
          <w:rFonts w:asciiTheme="minorEastAsia" w:eastAsiaTheme="minorEastAsia" w:hAnsiTheme="minorEastAsia"/>
        </w:rPr>
      </w:pPr>
      <w:r w:rsidRPr="001C46F0">
        <w:rPr>
          <w:rFonts w:asciiTheme="minorEastAsia" w:eastAsiaTheme="minorEastAsia" w:hAnsiTheme="minorEastAsia" w:hint="eastAsia"/>
        </w:rPr>
        <w:t>その他の意見としては、大規模開発や伐採への規制強化を求める意見が見られたほか、開発や伐採を容認する意見も一部ありました。</w:t>
      </w:r>
    </w:p>
    <w:p w14:paraId="051E0193" w14:textId="77777777" w:rsidR="00296A1B" w:rsidRDefault="00296A1B">
      <w:pPr>
        <w:widowControl/>
        <w:jc w:val="left"/>
      </w:pPr>
    </w:p>
    <w:p w14:paraId="7265274D" w14:textId="52C5B0D7" w:rsidR="00161E49" w:rsidRDefault="00161E49">
      <w:pPr>
        <w:widowControl/>
        <w:jc w:val="left"/>
      </w:pPr>
      <w:r>
        <w:br w:type="page"/>
      </w:r>
    </w:p>
    <w:p w14:paraId="6CBADE60" w14:textId="7014121C" w:rsidR="002C41C0" w:rsidRDefault="00F70E00" w:rsidP="00A3411D">
      <w:pPr>
        <w:autoSpaceDE w:val="0"/>
        <w:autoSpaceDN w:val="0"/>
        <w:adjustRightInd w:val="0"/>
        <w:spacing w:afterLines="60" w:after="216"/>
        <w:ind w:leftChars="50" w:left="105"/>
        <w:rPr>
          <w:rFonts w:ascii="ＭＳ ゴシック" w:eastAsia="ＭＳ ゴシック" w:hAnsi="Times New Roman"/>
          <w:kern w:val="0"/>
          <w:szCs w:val="21"/>
        </w:rPr>
      </w:pPr>
      <w:r w:rsidRPr="006645A1">
        <w:rPr>
          <w:rFonts w:ascii="ＭＳ ゴシック" w:eastAsia="ＭＳ ゴシック" w:hAnsi="Times New Roman" w:hint="eastAsia"/>
          <w:kern w:val="0"/>
          <w:szCs w:val="21"/>
        </w:rPr>
        <w:lastRenderedPageBreak/>
        <w:t>【</w:t>
      </w:r>
      <w:r>
        <w:rPr>
          <w:rFonts w:ascii="ＭＳ ゴシック" w:eastAsia="ＭＳ ゴシック" w:hAnsi="Times New Roman" w:hint="eastAsia"/>
          <w:kern w:val="0"/>
          <w:szCs w:val="21"/>
        </w:rPr>
        <w:t>属性別</w:t>
      </w:r>
      <w:r w:rsidRPr="006645A1">
        <w:rPr>
          <w:rFonts w:ascii="ＭＳ ゴシック" w:eastAsia="ＭＳ ゴシック" w:hAnsi="Times New Roman" w:hint="eastAsia"/>
          <w:kern w:val="0"/>
          <w:szCs w:val="21"/>
        </w:rPr>
        <w:t>】</w:t>
      </w:r>
      <w:r w:rsidR="002C41C0">
        <w:rPr>
          <w:rFonts w:ascii="ＭＳ ゴシック" w:eastAsia="ＭＳ ゴシック" w:hAnsi="Times New Roman" w:hint="eastAsia"/>
          <w:kern w:val="0"/>
          <w:szCs w:val="21"/>
        </w:rPr>
        <w:t>回答数と回答者の割合</w:t>
      </w:r>
    </w:p>
    <w:tbl>
      <w:tblPr>
        <w:tblStyle w:val="aff9"/>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8"/>
      </w:tblGrid>
      <w:tr w:rsidR="002C41C0" w14:paraId="78A414D8" w14:textId="77777777" w:rsidTr="008451D9">
        <w:trPr>
          <w:trHeight w:val="1005"/>
        </w:trPr>
        <w:tc>
          <w:tcPr>
            <w:tcW w:w="8488" w:type="dxa"/>
            <w:vAlign w:val="center"/>
          </w:tcPr>
          <w:p w14:paraId="754332B2" w14:textId="7251E6D0" w:rsidR="00071474" w:rsidRDefault="00071474" w:rsidP="004F230B">
            <w:pPr>
              <w:autoSpaceDE w:val="0"/>
              <w:autoSpaceDN w:val="0"/>
              <w:adjustRightInd w:val="0"/>
              <w:ind w:firstLineChars="100" w:firstLine="210"/>
              <w:rPr>
                <w:rFonts w:ascii="ＭＳ ゴシック" w:eastAsia="ＭＳ ゴシック" w:hAnsi="Times New Roman"/>
                <w:kern w:val="0"/>
                <w:szCs w:val="21"/>
              </w:rPr>
            </w:pPr>
            <w:r w:rsidRPr="00071474">
              <w:rPr>
                <w:rFonts w:ascii="ＭＳ ゴシック" w:eastAsia="ＭＳ ゴシック" w:hAnsi="Times New Roman"/>
                <w:kern w:val="0"/>
                <w:szCs w:val="21"/>
              </w:rPr>
              <w:t>業種別にみると、第二・三次産業では「個人の土地であっても法律などで土地利用を規制し、開発行為を制限する」が最も高い一方、第一次産業では「住民・所有者・行政など、協働で樹林地を見守り育む体制づくりを整える」が高</w:t>
            </w:r>
            <w:r>
              <w:rPr>
                <w:rFonts w:ascii="ＭＳ ゴシック" w:eastAsia="ＭＳ ゴシック" w:hAnsi="Times New Roman" w:hint="eastAsia"/>
                <w:kern w:val="0"/>
                <w:szCs w:val="21"/>
              </w:rPr>
              <w:t>くなっています</w:t>
            </w:r>
            <w:r w:rsidRPr="00071474">
              <w:rPr>
                <w:rFonts w:ascii="ＭＳ ゴシック" w:eastAsia="ＭＳ ゴシック" w:hAnsi="Times New Roman"/>
                <w:kern w:val="0"/>
                <w:szCs w:val="21"/>
              </w:rPr>
              <w:t>。</w:t>
            </w:r>
          </w:p>
          <w:p w14:paraId="57F1F72B" w14:textId="677D5FC7" w:rsidR="00071474" w:rsidRPr="004F230B" w:rsidRDefault="00071474" w:rsidP="00071474">
            <w:pPr>
              <w:autoSpaceDE w:val="0"/>
              <w:autoSpaceDN w:val="0"/>
              <w:adjustRightInd w:val="0"/>
              <w:ind w:firstLineChars="100" w:firstLine="210"/>
              <w:rPr>
                <w:rFonts w:ascii="ＭＳ ゴシック" w:eastAsia="ＭＳ ゴシック" w:hAnsi="Times New Roman"/>
                <w:kern w:val="0"/>
                <w:szCs w:val="21"/>
              </w:rPr>
            </w:pPr>
            <w:r w:rsidRPr="00071474">
              <w:rPr>
                <w:rFonts w:ascii="ＭＳ ゴシック" w:eastAsia="ＭＳ ゴシック" w:hAnsi="Times New Roman"/>
                <w:kern w:val="0"/>
                <w:szCs w:val="21"/>
              </w:rPr>
              <w:t>所在地別にみると、中地区では「個人の土地であっても法律などで土地利用を規制し、開発行為を制限する」、南地区では「住民・所有者・行政など、協働で樹林地を見守り育む体制づくりを整える」が最も高く、東地区では「個人の土地なので、保全するのも開発するのも個人の意志に任せる」が相対的に高くなっています。</w:t>
            </w:r>
          </w:p>
        </w:tc>
      </w:tr>
    </w:tbl>
    <w:p w14:paraId="2C36E575" w14:textId="56B62CAC" w:rsidR="002C41C0" w:rsidRDefault="002C41C0" w:rsidP="00F70E00"/>
    <w:p w14:paraId="4F9C63BA" w14:textId="4F969EC6" w:rsidR="00D5474A" w:rsidRDefault="00296A1B" w:rsidP="00F70E00">
      <w:r w:rsidRPr="00296A1B">
        <w:rPr>
          <w:noProof/>
        </w:rPr>
        <w:drawing>
          <wp:anchor distT="0" distB="0" distL="114300" distR="114300" simplePos="0" relativeHeight="251660127" behindDoc="0" locked="0" layoutInCell="1" allowOverlap="1" wp14:anchorId="356FF8D1" wp14:editId="3790F869">
            <wp:simplePos x="0" y="0"/>
            <wp:positionH relativeFrom="column">
              <wp:posOffset>261620</wp:posOffset>
            </wp:positionH>
            <wp:positionV relativeFrom="paragraph">
              <wp:posOffset>8890</wp:posOffset>
            </wp:positionV>
            <wp:extent cx="5759450" cy="2863850"/>
            <wp:effectExtent l="0" t="0" r="0" b="0"/>
            <wp:wrapNone/>
            <wp:docPr id="338272559"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9450" cy="2863850"/>
                    </a:xfrm>
                    <a:prstGeom prst="rect">
                      <a:avLst/>
                    </a:prstGeom>
                    <a:noFill/>
                    <a:ln>
                      <a:noFill/>
                    </a:ln>
                  </pic:spPr>
                </pic:pic>
              </a:graphicData>
            </a:graphic>
          </wp:anchor>
        </w:drawing>
      </w:r>
    </w:p>
    <w:p w14:paraId="56D16E3D" w14:textId="248841C0" w:rsidR="00D5474A" w:rsidRDefault="00D5474A" w:rsidP="00F70E00"/>
    <w:p w14:paraId="613B90E0" w14:textId="56192B58" w:rsidR="00F70E00" w:rsidRDefault="00F70E00" w:rsidP="00F70E00"/>
    <w:p w14:paraId="4531CDF2" w14:textId="1D016EB1" w:rsidR="00F70E00" w:rsidRDefault="00F70E00" w:rsidP="00F70E00"/>
    <w:p w14:paraId="22B69E53" w14:textId="435B50EE" w:rsidR="00F70E00" w:rsidRDefault="00F70E00" w:rsidP="00F70E00"/>
    <w:p w14:paraId="52E48EB9" w14:textId="23E89F96" w:rsidR="00F70E00" w:rsidRDefault="00F70E00" w:rsidP="00F70E00"/>
    <w:p w14:paraId="25442E5E" w14:textId="40FF7D0E" w:rsidR="00F70E00" w:rsidRDefault="00F70E00" w:rsidP="00F70E00"/>
    <w:p w14:paraId="43B399D9" w14:textId="51DEF886" w:rsidR="00F70E00" w:rsidRDefault="00F70E00" w:rsidP="00F70E00"/>
    <w:p w14:paraId="5C220188" w14:textId="32C8DFD3" w:rsidR="00F70E00" w:rsidRDefault="00F70E00" w:rsidP="00F70E00"/>
    <w:p w14:paraId="1FA1A73C" w14:textId="06109D0C" w:rsidR="00F70E00" w:rsidRDefault="00F70E00" w:rsidP="00F70E00">
      <w:pPr>
        <w:rPr>
          <w:noProof/>
        </w:rPr>
      </w:pPr>
    </w:p>
    <w:p w14:paraId="179960B2" w14:textId="606D77C7" w:rsidR="00F70E00" w:rsidRDefault="00F70E00" w:rsidP="00F70E00">
      <w:pPr>
        <w:rPr>
          <w:noProof/>
        </w:rPr>
      </w:pPr>
    </w:p>
    <w:p w14:paraId="3C16D7FE" w14:textId="10CA20D6" w:rsidR="00C46925" w:rsidRDefault="00C46925" w:rsidP="00F70E00">
      <w:pPr>
        <w:rPr>
          <w:noProof/>
        </w:rPr>
      </w:pPr>
    </w:p>
    <w:p w14:paraId="5B5C0C73" w14:textId="77777777" w:rsidR="00352E89" w:rsidRDefault="00352E89" w:rsidP="00F70E00">
      <w:pPr>
        <w:rPr>
          <w:noProof/>
        </w:rPr>
      </w:pPr>
    </w:p>
    <w:p w14:paraId="5AC43BED" w14:textId="77777777" w:rsidR="00296A1B" w:rsidRDefault="00296A1B" w:rsidP="00F70E00">
      <w:pPr>
        <w:widowControl/>
        <w:jc w:val="left"/>
        <w:rPr>
          <w:noProof/>
        </w:rPr>
      </w:pPr>
    </w:p>
    <w:p w14:paraId="348B34EE" w14:textId="6055E878" w:rsidR="00F70E00" w:rsidRDefault="00F70E00" w:rsidP="00F70E00">
      <w:pPr>
        <w:widowControl/>
        <w:jc w:val="left"/>
        <w:rPr>
          <w:noProof/>
        </w:rPr>
      </w:pPr>
      <w:r>
        <w:rPr>
          <w:noProof/>
        </w:rPr>
        <w:br w:type="page"/>
      </w:r>
    </w:p>
    <w:p w14:paraId="144AA14C" w14:textId="49748E1A" w:rsidR="00C46925" w:rsidRPr="003475B2" w:rsidRDefault="00EE4D3F" w:rsidP="00C46925">
      <w:pPr>
        <w:pStyle w:val="12"/>
      </w:pPr>
      <w:r>
        <w:rPr>
          <w:rFonts w:hint="eastAsia"/>
          <w:highlight w:val="lightGray"/>
        </w:rPr>
        <w:lastRenderedPageBreak/>
        <w:t>5</w:t>
      </w:r>
      <w:r w:rsidR="007908B1">
        <w:rPr>
          <w:rFonts w:hint="eastAsia"/>
          <w:highlight w:val="lightGray"/>
        </w:rPr>
        <w:t>．</w:t>
      </w:r>
      <w:r w:rsidR="00C46925">
        <w:rPr>
          <w:rFonts w:hint="eastAsia"/>
          <w:highlight w:val="lightGray"/>
        </w:rPr>
        <w:t>緑のまちづくり</w:t>
      </w:r>
      <w:r w:rsidR="00C46925" w:rsidRPr="00B9392F">
        <w:rPr>
          <w:rFonts w:hint="eastAsia"/>
          <w:highlight w:val="lightGray"/>
        </w:rPr>
        <w:t>について</w:t>
      </w:r>
    </w:p>
    <w:p w14:paraId="0E1AA386" w14:textId="77777777" w:rsidR="00C46925" w:rsidRPr="00772428" w:rsidRDefault="00C46925" w:rsidP="00C46925">
      <w:pPr>
        <w:rPr>
          <w:rFonts w:asciiTheme="majorEastAsia" w:eastAsiaTheme="majorEastAsia" w:hAnsiTheme="majorEastAsia"/>
          <w:sz w:val="26"/>
          <w:szCs w:val="26"/>
        </w:rPr>
      </w:pPr>
    </w:p>
    <w:p w14:paraId="0063EB7D" w14:textId="602AD4B2" w:rsidR="00C46925" w:rsidRDefault="00C46925" w:rsidP="00C13E5F">
      <w:pPr>
        <w:pStyle w:val="21"/>
        <w:numPr>
          <w:ilvl w:val="0"/>
          <w:numId w:val="0"/>
        </w:numPr>
        <w:spacing w:afterLines="50" w:after="180"/>
        <w:ind w:left="510" w:hanging="340"/>
        <w:rPr>
          <w:noProof/>
        </w:rPr>
      </w:pPr>
      <w:r w:rsidRPr="00EF29FA">
        <w:rPr>
          <w:rFonts w:asciiTheme="majorEastAsia" w:eastAsiaTheme="majorEastAsia" w:hAnsiTheme="majorEastAsia" w:hint="eastAsia"/>
        </w:rPr>
        <w:t>問</w:t>
      </w:r>
      <w:r w:rsidR="00C13E5F">
        <w:rPr>
          <w:rFonts w:asciiTheme="majorEastAsia" w:eastAsiaTheme="majorEastAsia" w:hAnsiTheme="majorEastAsia" w:hint="eastAsia"/>
        </w:rPr>
        <w:t>９</w:t>
      </w:r>
      <w:r w:rsidRPr="00EF29FA">
        <w:rPr>
          <w:rFonts w:asciiTheme="majorEastAsia" w:eastAsiaTheme="majorEastAsia" w:hAnsiTheme="majorEastAsia" w:hint="eastAsia"/>
        </w:rPr>
        <w:t xml:space="preserve">　</w:t>
      </w:r>
      <w:r w:rsidR="00C13E5F">
        <w:rPr>
          <w:rFonts w:asciiTheme="majorEastAsia" w:eastAsiaTheme="majorEastAsia" w:hAnsiTheme="majorEastAsia" w:hint="eastAsia"/>
        </w:rPr>
        <w:t>貴社の企業活動として、やってみたい</w:t>
      </w:r>
      <w:r>
        <w:rPr>
          <w:rFonts w:asciiTheme="majorEastAsia" w:eastAsiaTheme="majorEastAsia" w:hAnsiTheme="majorEastAsia" w:hint="eastAsia"/>
        </w:rPr>
        <w:t>緑</w:t>
      </w:r>
      <w:r w:rsidR="00C13E5F">
        <w:rPr>
          <w:rFonts w:asciiTheme="majorEastAsia" w:eastAsiaTheme="majorEastAsia" w:hAnsiTheme="majorEastAsia" w:hint="eastAsia"/>
        </w:rPr>
        <w:t>に関する</w:t>
      </w:r>
      <w:r w:rsidR="00890F16">
        <w:rPr>
          <w:rFonts w:asciiTheme="majorEastAsia" w:eastAsiaTheme="majorEastAsia" w:hAnsiTheme="majorEastAsia" w:hint="eastAsia"/>
        </w:rPr>
        <w:t>活動は何ですか。現在、やっている活動で、今後も継続したい活動も含めてお答えください</w:t>
      </w:r>
      <w:r>
        <w:rPr>
          <w:rFonts w:asciiTheme="majorEastAsia" w:eastAsiaTheme="majorEastAsia" w:hAnsiTheme="majorEastAsia" w:hint="eastAsia"/>
        </w:rPr>
        <w:t>。</w:t>
      </w:r>
      <w:r w:rsidRPr="00EF29FA">
        <w:rPr>
          <w:rFonts w:asciiTheme="majorEastAsia" w:eastAsiaTheme="majorEastAsia" w:hAnsiTheme="majorEastAsia" w:hint="eastAsia"/>
        </w:rPr>
        <w:t>[</w:t>
      </w:r>
      <w:r w:rsidR="00890F16">
        <w:rPr>
          <w:rFonts w:asciiTheme="majorEastAsia" w:eastAsiaTheme="majorEastAsia" w:hAnsiTheme="majorEastAsia" w:hint="eastAsia"/>
        </w:rPr>
        <w:t>いくつでも</w:t>
      </w:r>
      <w:r w:rsidRPr="00EF29FA">
        <w:rPr>
          <w:rFonts w:asciiTheme="majorEastAsia" w:eastAsiaTheme="majorEastAsia" w:hAnsiTheme="majorEastAsia" w:hint="eastAsia"/>
        </w:rPr>
        <w:t>]</w:t>
      </w:r>
    </w:p>
    <w:tbl>
      <w:tblPr>
        <w:tblStyle w:val="aff9"/>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8"/>
      </w:tblGrid>
      <w:tr w:rsidR="00084E43" w14:paraId="24197CA8" w14:textId="77777777" w:rsidTr="00BC1466">
        <w:trPr>
          <w:trHeight w:val="1005"/>
        </w:trPr>
        <w:tc>
          <w:tcPr>
            <w:tcW w:w="8488" w:type="dxa"/>
            <w:vAlign w:val="center"/>
          </w:tcPr>
          <w:p w14:paraId="3EBB1792" w14:textId="789FF5A1" w:rsidR="00465269" w:rsidRDefault="00465269" w:rsidP="00225287">
            <w:pPr>
              <w:autoSpaceDE w:val="0"/>
              <w:autoSpaceDN w:val="0"/>
              <w:adjustRightInd w:val="0"/>
              <w:ind w:firstLineChars="100" w:firstLine="210"/>
              <w:rPr>
                <w:rFonts w:ascii="ＭＳ ゴシック" w:eastAsia="ＭＳ ゴシック" w:hAnsi="Times New Roman"/>
                <w:kern w:val="0"/>
                <w:szCs w:val="20"/>
              </w:rPr>
            </w:pPr>
            <w:r w:rsidRPr="00225287">
              <w:rPr>
                <w:rFonts w:ascii="ＭＳ ゴシック" w:eastAsia="ＭＳ ゴシック" w:hAnsi="Times New Roman"/>
                <w:kern w:val="0"/>
                <w:szCs w:val="20"/>
              </w:rPr>
              <w:t>「山、森を守る活動（植樹、草刈り、木を切るなど）」が54.1</w:t>
            </w:r>
            <w:r>
              <w:rPr>
                <w:rFonts w:ascii="ＭＳ ゴシック" w:eastAsia="ＭＳ ゴシック" w:hAnsi="Times New Roman" w:hint="eastAsia"/>
                <w:kern w:val="0"/>
                <w:szCs w:val="20"/>
              </w:rPr>
              <w:t>％と過半数を占め、森林の保全活動への参加意向が高いことがうかがえます。</w:t>
            </w:r>
          </w:p>
          <w:p w14:paraId="14ABF66D" w14:textId="30729DBC" w:rsidR="00465269" w:rsidRPr="00FD3873" w:rsidRDefault="00465269" w:rsidP="00465269">
            <w:pPr>
              <w:autoSpaceDE w:val="0"/>
              <w:autoSpaceDN w:val="0"/>
              <w:adjustRightInd w:val="0"/>
              <w:ind w:firstLineChars="100" w:firstLine="210"/>
              <w:rPr>
                <w:rFonts w:ascii="ＭＳ ゴシック" w:eastAsia="ＭＳ ゴシック" w:hAnsi="Times New Roman"/>
                <w:kern w:val="0"/>
                <w:szCs w:val="20"/>
              </w:rPr>
            </w:pPr>
            <w:r w:rsidRPr="00084E43">
              <w:rPr>
                <w:rFonts w:ascii="ＭＳ ゴシック" w:eastAsia="ＭＳ ゴシック" w:hAnsi="Times New Roman"/>
                <w:kern w:val="0"/>
                <w:szCs w:val="20"/>
              </w:rPr>
              <w:t>次いで「まちなかの花</w:t>
            </w:r>
            <w:r>
              <w:rPr>
                <w:rFonts w:ascii="ＭＳ ゴシック" w:eastAsia="ＭＳ ゴシック" w:hAnsi="Times New Roman" w:hint="eastAsia"/>
                <w:kern w:val="0"/>
                <w:szCs w:val="20"/>
              </w:rPr>
              <w:t>だん</w:t>
            </w:r>
            <w:r w:rsidRPr="00084E43">
              <w:rPr>
                <w:rFonts w:ascii="ＭＳ ゴシック" w:eastAsia="ＭＳ ゴシック" w:hAnsi="Times New Roman"/>
                <w:kern w:val="0"/>
                <w:szCs w:val="20"/>
              </w:rPr>
              <w:t>など、草花の世話」</w:t>
            </w:r>
            <w:r>
              <w:rPr>
                <w:rFonts w:ascii="ＭＳ ゴシック" w:eastAsia="ＭＳ ゴシック" w:hAnsi="Times New Roman" w:hint="eastAsia"/>
                <w:kern w:val="0"/>
                <w:szCs w:val="20"/>
              </w:rPr>
              <w:t>が22</w:t>
            </w:r>
            <w:r w:rsidRPr="00084E43">
              <w:rPr>
                <w:rFonts w:ascii="ＭＳ ゴシック" w:eastAsia="ＭＳ ゴシック" w:hAnsi="Times New Roman"/>
                <w:kern w:val="0"/>
                <w:szCs w:val="20"/>
              </w:rPr>
              <w:t>.</w:t>
            </w:r>
            <w:r>
              <w:rPr>
                <w:rFonts w:ascii="ＭＳ ゴシック" w:eastAsia="ＭＳ ゴシック" w:hAnsi="Times New Roman" w:hint="eastAsia"/>
                <w:kern w:val="0"/>
                <w:szCs w:val="20"/>
              </w:rPr>
              <w:t>9</w:t>
            </w:r>
            <w:r w:rsidRPr="00084E43">
              <w:rPr>
                <w:rFonts w:ascii="ＭＳ ゴシック" w:eastAsia="ＭＳ ゴシック" w:hAnsi="Times New Roman"/>
                <w:kern w:val="0"/>
                <w:szCs w:val="20"/>
              </w:rPr>
              <w:t>％、「川を守る活動（川の掃除など）」</w:t>
            </w:r>
            <w:r>
              <w:rPr>
                <w:rFonts w:ascii="ＭＳ ゴシック" w:eastAsia="ＭＳ ゴシック" w:hAnsi="Times New Roman" w:hint="eastAsia"/>
                <w:kern w:val="0"/>
                <w:szCs w:val="20"/>
              </w:rPr>
              <w:t>が</w:t>
            </w:r>
            <w:r w:rsidRPr="00084E43">
              <w:rPr>
                <w:rFonts w:ascii="ＭＳ ゴシック" w:eastAsia="ＭＳ ゴシック" w:hAnsi="Times New Roman"/>
                <w:kern w:val="0"/>
                <w:szCs w:val="20"/>
              </w:rPr>
              <w:t>18.</w:t>
            </w:r>
            <w:r>
              <w:rPr>
                <w:rFonts w:ascii="ＭＳ ゴシック" w:eastAsia="ＭＳ ゴシック" w:hAnsi="Times New Roman" w:hint="eastAsia"/>
                <w:kern w:val="0"/>
                <w:szCs w:val="20"/>
              </w:rPr>
              <w:t>3</w:t>
            </w:r>
            <w:r w:rsidRPr="00084E43">
              <w:rPr>
                <w:rFonts w:ascii="ＭＳ ゴシック" w:eastAsia="ＭＳ ゴシック" w:hAnsi="Times New Roman"/>
                <w:kern w:val="0"/>
                <w:szCs w:val="20"/>
              </w:rPr>
              <w:t>％</w:t>
            </w:r>
            <w:r>
              <w:rPr>
                <w:rFonts w:ascii="ＭＳ ゴシック" w:eastAsia="ＭＳ ゴシック" w:hAnsi="Times New Roman" w:hint="eastAsia"/>
                <w:kern w:val="0"/>
                <w:szCs w:val="20"/>
              </w:rPr>
              <w:t>となっている</w:t>
            </w:r>
            <w:r w:rsidRPr="00084E43">
              <w:rPr>
                <w:rFonts w:ascii="ＭＳ ゴシック" w:eastAsia="ＭＳ ゴシック" w:hAnsi="Times New Roman"/>
                <w:kern w:val="0"/>
                <w:szCs w:val="20"/>
              </w:rPr>
              <w:t>一方</w:t>
            </w:r>
            <w:r>
              <w:rPr>
                <w:rFonts w:ascii="ＭＳ ゴシック" w:eastAsia="ＭＳ ゴシック" w:hAnsi="Times New Roman" w:hint="eastAsia"/>
                <w:kern w:val="0"/>
                <w:szCs w:val="20"/>
              </w:rPr>
              <w:t>で</w:t>
            </w:r>
            <w:r w:rsidRPr="00084E43">
              <w:rPr>
                <w:rFonts w:ascii="ＭＳ ゴシック" w:eastAsia="ＭＳ ゴシック" w:hAnsi="Times New Roman"/>
                <w:kern w:val="0"/>
                <w:szCs w:val="20"/>
              </w:rPr>
              <w:t>、「やりたくない」も1</w:t>
            </w:r>
            <w:r>
              <w:rPr>
                <w:rFonts w:ascii="ＭＳ ゴシック" w:eastAsia="ＭＳ ゴシック" w:hAnsi="Times New Roman" w:hint="eastAsia"/>
                <w:kern w:val="0"/>
                <w:szCs w:val="20"/>
              </w:rPr>
              <w:t>0</w:t>
            </w:r>
            <w:r w:rsidRPr="00084E43">
              <w:rPr>
                <w:rFonts w:ascii="ＭＳ ゴシック" w:eastAsia="ＭＳ ゴシック" w:hAnsi="Times New Roman"/>
                <w:kern w:val="0"/>
                <w:szCs w:val="20"/>
              </w:rPr>
              <w:t>.</w:t>
            </w:r>
            <w:r>
              <w:rPr>
                <w:rFonts w:ascii="ＭＳ ゴシック" w:eastAsia="ＭＳ ゴシック" w:hAnsi="Times New Roman" w:hint="eastAsia"/>
                <w:kern w:val="0"/>
                <w:szCs w:val="20"/>
              </w:rPr>
              <w:t>1</w:t>
            </w:r>
            <w:r w:rsidRPr="00084E43">
              <w:rPr>
                <w:rFonts w:ascii="ＭＳ ゴシック" w:eastAsia="ＭＳ ゴシック" w:hAnsi="Times New Roman"/>
                <w:kern w:val="0"/>
                <w:szCs w:val="20"/>
              </w:rPr>
              <w:t>％</w:t>
            </w:r>
            <w:r>
              <w:rPr>
                <w:rFonts w:ascii="ＭＳ ゴシック" w:eastAsia="ＭＳ ゴシック" w:hAnsi="Times New Roman" w:hint="eastAsia"/>
                <w:kern w:val="0"/>
                <w:szCs w:val="20"/>
              </w:rPr>
              <w:t>見られます。</w:t>
            </w:r>
          </w:p>
        </w:tc>
      </w:tr>
    </w:tbl>
    <w:p w14:paraId="65FA70C7" w14:textId="34C03669" w:rsidR="00084E43" w:rsidRDefault="00D8212F" w:rsidP="004B4ED1">
      <w:pPr>
        <w:ind w:leftChars="200" w:left="420" w:firstLineChars="100" w:firstLine="210"/>
      </w:pPr>
      <w:r w:rsidRPr="00D8212F">
        <w:rPr>
          <w:noProof/>
        </w:rPr>
        <w:drawing>
          <wp:anchor distT="0" distB="0" distL="114300" distR="114300" simplePos="0" relativeHeight="251659102" behindDoc="0" locked="0" layoutInCell="1" allowOverlap="1" wp14:anchorId="022A7894" wp14:editId="6F7348E4">
            <wp:simplePos x="0" y="0"/>
            <wp:positionH relativeFrom="column">
              <wp:posOffset>249555</wp:posOffset>
            </wp:positionH>
            <wp:positionV relativeFrom="paragraph">
              <wp:posOffset>167417</wp:posOffset>
            </wp:positionV>
            <wp:extent cx="2736000" cy="1644423"/>
            <wp:effectExtent l="0" t="0" r="7620" b="0"/>
            <wp:wrapNone/>
            <wp:docPr id="9963517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36000" cy="16444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56A8">
        <w:rPr>
          <w:noProof/>
        </w:rPr>
        <w:drawing>
          <wp:anchor distT="0" distB="0" distL="114300" distR="114300" simplePos="0" relativeHeight="251700102" behindDoc="0" locked="0" layoutInCell="1" allowOverlap="1" wp14:anchorId="09510CB8" wp14:editId="4CF41D0E">
            <wp:simplePos x="0" y="0"/>
            <wp:positionH relativeFrom="column">
              <wp:posOffset>3156585</wp:posOffset>
            </wp:positionH>
            <wp:positionV relativeFrom="paragraph">
              <wp:posOffset>174625</wp:posOffset>
            </wp:positionV>
            <wp:extent cx="2843530" cy="2204720"/>
            <wp:effectExtent l="19050" t="19050" r="13970" b="24130"/>
            <wp:wrapNone/>
            <wp:docPr id="2045201712"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43530" cy="2204720"/>
                    </a:xfrm>
                    <a:prstGeom prst="rect">
                      <a:avLst/>
                    </a:prstGeom>
                    <a:noFill/>
                    <a:ln w="6350">
                      <a:solidFill>
                        <a:schemeClr val="tx1"/>
                      </a:solidFill>
                    </a:ln>
                  </pic:spPr>
                </pic:pic>
              </a:graphicData>
            </a:graphic>
            <wp14:sizeRelH relativeFrom="margin">
              <wp14:pctWidth>0</wp14:pctWidth>
            </wp14:sizeRelH>
            <wp14:sizeRelV relativeFrom="margin">
              <wp14:pctHeight>0</wp14:pctHeight>
            </wp14:sizeRelV>
          </wp:anchor>
        </w:drawing>
      </w:r>
    </w:p>
    <w:p w14:paraId="56860959" w14:textId="1F3A9DC3" w:rsidR="00084E43" w:rsidRDefault="00084E43" w:rsidP="004B4ED1">
      <w:pPr>
        <w:ind w:leftChars="200" w:left="420" w:firstLineChars="100" w:firstLine="210"/>
      </w:pPr>
    </w:p>
    <w:p w14:paraId="743F4C22" w14:textId="29BDACB7" w:rsidR="00084E43" w:rsidRDefault="00084E43" w:rsidP="004B4ED1">
      <w:pPr>
        <w:ind w:leftChars="200" w:left="420" w:firstLineChars="100" w:firstLine="210"/>
      </w:pPr>
    </w:p>
    <w:p w14:paraId="53029521" w14:textId="7D1B9C1D" w:rsidR="00084E43" w:rsidRDefault="00084E43" w:rsidP="004B4ED1">
      <w:pPr>
        <w:ind w:leftChars="200" w:left="420" w:firstLineChars="100" w:firstLine="210"/>
      </w:pPr>
    </w:p>
    <w:p w14:paraId="546E76F4" w14:textId="6F00817B" w:rsidR="00084E43" w:rsidRDefault="00084E43" w:rsidP="004B4ED1">
      <w:pPr>
        <w:ind w:leftChars="200" w:left="420" w:firstLineChars="100" w:firstLine="210"/>
      </w:pPr>
    </w:p>
    <w:p w14:paraId="04B993F8" w14:textId="0FB299B4" w:rsidR="004B4ED1" w:rsidRDefault="004B4ED1" w:rsidP="004B4ED1"/>
    <w:p w14:paraId="5E6E34FC" w14:textId="2A63383B" w:rsidR="004B4ED1" w:rsidRDefault="004B4ED1" w:rsidP="004B4ED1"/>
    <w:p w14:paraId="2361613C" w14:textId="122AB4FC" w:rsidR="00B65CCB" w:rsidRDefault="00B65CCB" w:rsidP="004B4ED1"/>
    <w:p w14:paraId="2D9CA880" w14:textId="743E3991" w:rsidR="00B65CCB" w:rsidRDefault="00B65CCB" w:rsidP="004B4ED1"/>
    <w:p w14:paraId="633B6F1C" w14:textId="5F7E107F" w:rsidR="00B94FC6" w:rsidRDefault="00B94FC6" w:rsidP="004B4ED1"/>
    <w:p w14:paraId="3D186D03" w14:textId="77777777" w:rsidR="00E46025" w:rsidRDefault="00E46025" w:rsidP="004B4ED1"/>
    <w:p w14:paraId="23228B2D" w14:textId="77777777" w:rsidR="00D8212F" w:rsidRDefault="00D8212F" w:rsidP="004B4ED1"/>
    <w:p w14:paraId="44F3819C" w14:textId="36476F7A" w:rsidR="004B4ED1" w:rsidRDefault="004B4ED1" w:rsidP="004B4ED1">
      <w:pPr>
        <w:autoSpaceDE w:val="0"/>
        <w:autoSpaceDN w:val="0"/>
        <w:adjustRightInd w:val="0"/>
        <w:ind w:leftChars="50" w:left="105"/>
        <w:rPr>
          <w:rFonts w:ascii="ＭＳ ゴシック" w:eastAsia="ＭＳ ゴシック" w:hAnsi="Times New Roman"/>
          <w:kern w:val="0"/>
          <w:szCs w:val="21"/>
        </w:rPr>
      </w:pPr>
      <w:r w:rsidRPr="006645A1">
        <w:rPr>
          <w:rFonts w:ascii="ＭＳ ゴシック" w:eastAsia="ＭＳ ゴシック" w:hAnsi="Times New Roman" w:hint="eastAsia"/>
          <w:kern w:val="0"/>
          <w:szCs w:val="21"/>
        </w:rPr>
        <w:t>【その他回答】</w:t>
      </w:r>
    </w:p>
    <w:p w14:paraId="575B5865" w14:textId="2538A745" w:rsidR="005F2E0B" w:rsidRDefault="00D8212F" w:rsidP="00611B23">
      <w:pPr>
        <w:autoSpaceDE w:val="0"/>
        <w:autoSpaceDN w:val="0"/>
        <w:adjustRightInd w:val="0"/>
        <w:ind w:leftChars="150" w:left="315" w:firstLineChars="100" w:firstLine="210"/>
      </w:pPr>
      <w:r>
        <w:rPr>
          <w:rFonts w:asciiTheme="minorEastAsia" w:eastAsiaTheme="minorEastAsia" w:hAnsiTheme="minorEastAsia" w:hint="eastAsia"/>
        </w:rPr>
        <w:t>その他の回答としては、</w:t>
      </w:r>
      <w:r w:rsidR="00FB411E">
        <w:rPr>
          <w:rFonts w:asciiTheme="minorEastAsia" w:eastAsiaTheme="minorEastAsia" w:hAnsiTheme="minorEastAsia" w:hint="eastAsia"/>
        </w:rPr>
        <w:t>ゴミ</w:t>
      </w:r>
      <w:r>
        <w:rPr>
          <w:rFonts w:asciiTheme="minorEastAsia" w:eastAsiaTheme="minorEastAsia" w:hAnsiTheme="minorEastAsia" w:hint="eastAsia"/>
        </w:rPr>
        <w:t>拾いや募金、自身の庭の手入れなどの活動が挙げられたほか、時間的・体力的な制約や従業員の協力確保の難しさを指摘する意見が</w:t>
      </w:r>
      <w:r w:rsidR="00FB411E">
        <w:rPr>
          <w:rFonts w:asciiTheme="minorEastAsia" w:eastAsiaTheme="minorEastAsia" w:hAnsiTheme="minorEastAsia" w:hint="eastAsia"/>
        </w:rPr>
        <w:t>寄せられました。</w:t>
      </w:r>
      <w:r w:rsidR="005F2E0B">
        <w:br w:type="page"/>
      </w:r>
    </w:p>
    <w:p w14:paraId="481E6BB7" w14:textId="7A7594CD" w:rsidR="00B94FC6" w:rsidRDefault="004B4ED1" w:rsidP="00A3411D">
      <w:pPr>
        <w:autoSpaceDE w:val="0"/>
        <w:autoSpaceDN w:val="0"/>
        <w:adjustRightInd w:val="0"/>
        <w:spacing w:afterLines="60" w:after="216"/>
        <w:ind w:leftChars="50" w:left="105"/>
        <w:rPr>
          <w:rFonts w:ascii="ＭＳ ゴシック" w:eastAsia="ＭＳ ゴシック" w:hAnsi="Times New Roman"/>
          <w:kern w:val="0"/>
          <w:szCs w:val="21"/>
        </w:rPr>
      </w:pPr>
      <w:r w:rsidRPr="006645A1">
        <w:rPr>
          <w:rFonts w:ascii="ＭＳ ゴシック" w:eastAsia="ＭＳ ゴシック" w:hAnsi="Times New Roman" w:hint="eastAsia"/>
          <w:kern w:val="0"/>
          <w:szCs w:val="21"/>
        </w:rPr>
        <w:lastRenderedPageBreak/>
        <w:t>【</w:t>
      </w:r>
      <w:r>
        <w:rPr>
          <w:rFonts w:ascii="ＭＳ ゴシック" w:eastAsia="ＭＳ ゴシック" w:hAnsi="Times New Roman" w:hint="eastAsia"/>
          <w:kern w:val="0"/>
          <w:szCs w:val="21"/>
        </w:rPr>
        <w:t>属性別</w:t>
      </w:r>
      <w:r w:rsidRPr="006645A1">
        <w:rPr>
          <w:rFonts w:ascii="ＭＳ ゴシック" w:eastAsia="ＭＳ ゴシック" w:hAnsi="Times New Roman" w:hint="eastAsia"/>
          <w:kern w:val="0"/>
          <w:szCs w:val="21"/>
        </w:rPr>
        <w:t>】</w:t>
      </w:r>
      <w:r w:rsidR="00B94FC6">
        <w:rPr>
          <w:rFonts w:ascii="ＭＳ ゴシック" w:eastAsia="ＭＳ ゴシック" w:hAnsi="Times New Roman" w:hint="eastAsia"/>
          <w:kern w:val="0"/>
          <w:szCs w:val="21"/>
        </w:rPr>
        <w:t>回答数と回答者の割合</w:t>
      </w:r>
    </w:p>
    <w:tbl>
      <w:tblPr>
        <w:tblStyle w:val="aff9"/>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8"/>
      </w:tblGrid>
      <w:tr w:rsidR="00B94FC6" w14:paraId="4B3FF11C" w14:textId="77777777" w:rsidTr="008451D9">
        <w:trPr>
          <w:trHeight w:val="1005"/>
        </w:trPr>
        <w:tc>
          <w:tcPr>
            <w:tcW w:w="8488" w:type="dxa"/>
            <w:vAlign w:val="center"/>
          </w:tcPr>
          <w:p w14:paraId="173463D2" w14:textId="69DB0E0C" w:rsidR="00A80323" w:rsidRDefault="002D25D0" w:rsidP="00F96BAE">
            <w:pPr>
              <w:autoSpaceDE w:val="0"/>
              <w:autoSpaceDN w:val="0"/>
              <w:adjustRightInd w:val="0"/>
              <w:ind w:firstLineChars="100" w:firstLine="210"/>
              <w:rPr>
                <w:rFonts w:ascii="ＭＳ ゴシック" w:eastAsia="ＭＳ ゴシック" w:hAnsi="Times New Roman"/>
                <w:kern w:val="0"/>
                <w:szCs w:val="21"/>
              </w:rPr>
            </w:pPr>
            <w:r w:rsidRPr="002D25D0">
              <w:rPr>
                <w:rFonts w:ascii="ＭＳ ゴシック" w:eastAsia="ＭＳ ゴシック" w:hAnsi="Times New Roman"/>
                <w:kern w:val="0"/>
                <w:szCs w:val="21"/>
              </w:rPr>
              <w:t>業種別にみると、</w:t>
            </w:r>
            <w:r w:rsidR="00A80323">
              <w:rPr>
                <w:rFonts w:ascii="ＭＳ ゴシック" w:eastAsia="ＭＳ ゴシック" w:hAnsi="Times New Roman" w:hint="eastAsia"/>
                <w:kern w:val="0"/>
                <w:szCs w:val="21"/>
              </w:rPr>
              <w:t>全</w:t>
            </w:r>
            <w:r w:rsidRPr="002D25D0">
              <w:rPr>
                <w:rFonts w:ascii="ＭＳ ゴシック" w:eastAsia="ＭＳ ゴシック" w:hAnsi="Times New Roman"/>
                <w:kern w:val="0"/>
                <w:szCs w:val="21"/>
              </w:rPr>
              <w:t>業種で「山・森を守る活動（植樹、草刈り、木を切るなど）」が最も高く</w:t>
            </w:r>
            <w:r w:rsidR="00A80323">
              <w:rPr>
                <w:rFonts w:ascii="ＭＳ ゴシック" w:eastAsia="ＭＳ ゴシック" w:hAnsi="Times New Roman" w:hint="eastAsia"/>
                <w:kern w:val="0"/>
                <w:szCs w:val="21"/>
              </w:rPr>
              <w:t>、</w:t>
            </w:r>
            <w:r w:rsidRPr="002D25D0">
              <w:rPr>
                <w:rFonts w:ascii="ＭＳ ゴシック" w:eastAsia="ＭＳ ゴシック" w:hAnsi="Times New Roman"/>
                <w:kern w:val="0"/>
                <w:szCs w:val="21"/>
              </w:rPr>
              <w:t>第二次産業では「</w:t>
            </w:r>
            <w:r w:rsidR="00A80323">
              <w:rPr>
                <w:rFonts w:ascii="ＭＳ ゴシック" w:eastAsia="ＭＳ ゴシック" w:hAnsi="Times New Roman" w:hint="eastAsia"/>
                <w:kern w:val="0"/>
                <w:szCs w:val="21"/>
              </w:rPr>
              <w:t>公園などでの</w:t>
            </w:r>
            <w:r w:rsidRPr="002D25D0">
              <w:rPr>
                <w:rFonts w:ascii="ＭＳ ゴシック" w:eastAsia="ＭＳ ゴシック" w:hAnsi="Times New Roman"/>
                <w:kern w:val="0"/>
                <w:szCs w:val="21"/>
              </w:rPr>
              <w:t>キッチンカーや出店のイベント」</w:t>
            </w:r>
            <w:r w:rsidR="00A80323">
              <w:rPr>
                <w:rFonts w:ascii="ＭＳ ゴシック" w:eastAsia="ＭＳ ゴシック" w:hAnsi="Times New Roman" w:hint="eastAsia"/>
                <w:kern w:val="0"/>
                <w:szCs w:val="21"/>
              </w:rPr>
              <w:t>、</w:t>
            </w:r>
            <w:r w:rsidRPr="002D25D0">
              <w:rPr>
                <w:rFonts w:ascii="ＭＳ ゴシック" w:eastAsia="ＭＳ ゴシック" w:hAnsi="Times New Roman"/>
                <w:kern w:val="0"/>
                <w:szCs w:val="21"/>
              </w:rPr>
              <w:t>第三次産業では「まちなかの花だんなど、草花の世話」</w:t>
            </w:r>
            <w:r w:rsidR="00A80323">
              <w:rPr>
                <w:rFonts w:ascii="ＭＳ ゴシック" w:eastAsia="ＭＳ ゴシック" w:hAnsi="Times New Roman" w:hint="eastAsia"/>
                <w:kern w:val="0"/>
                <w:szCs w:val="21"/>
              </w:rPr>
              <w:t>、</w:t>
            </w:r>
            <w:r w:rsidRPr="002D25D0">
              <w:rPr>
                <w:rFonts w:ascii="ＭＳ ゴシック" w:eastAsia="ＭＳ ゴシック" w:hAnsi="Times New Roman"/>
                <w:kern w:val="0"/>
                <w:szCs w:val="21"/>
              </w:rPr>
              <w:t>「川を守る活動（川の掃除など）」が</w:t>
            </w:r>
            <w:r w:rsidR="00A80323">
              <w:rPr>
                <w:rFonts w:ascii="ＭＳ ゴシック" w:eastAsia="ＭＳ ゴシック" w:hAnsi="Times New Roman" w:hint="eastAsia"/>
                <w:kern w:val="0"/>
                <w:szCs w:val="21"/>
              </w:rPr>
              <w:t>相対的に高い傾向が見られます。</w:t>
            </w:r>
          </w:p>
          <w:p w14:paraId="5AA6C77D" w14:textId="2559FAAC" w:rsidR="005E2C19" w:rsidRPr="00FB6920" w:rsidRDefault="00A80323" w:rsidP="005E2C19">
            <w:pPr>
              <w:autoSpaceDE w:val="0"/>
              <w:autoSpaceDN w:val="0"/>
              <w:adjustRightInd w:val="0"/>
              <w:ind w:firstLineChars="100" w:firstLine="210"/>
              <w:rPr>
                <w:rFonts w:ascii="ＭＳ ゴシック" w:eastAsia="ＭＳ ゴシック" w:hAnsi="Times New Roman"/>
                <w:kern w:val="0"/>
                <w:sz w:val="20"/>
                <w:szCs w:val="20"/>
              </w:rPr>
            </w:pPr>
            <w:r>
              <w:rPr>
                <w:rFonts w:ascii="ＭＳ ゴシック" w:eastAsia="ＭＳ ゴシック" w:hAnsi="Times New Roman" w:hint="eastAsia"/>
                <w:kern w:val="0"/>
                <w:szCs w:val="21"/>
              </w:rPr>
              <w:t>所在地別にみると、</w:t>
            </w:r>
            <w:r w:rsidR="007F41A7">
              <w:rPr>
                <w:rFonts w:ascii="ＭＳ ゴシック" w:eastAsia="ＭＳ ゴシック" w:hAnsi="Times New Roman" w:hint="eastAsia"/>
                <w:kern w:val="0"/>
                <w:szCs w:val="21"/>
              </w:rPr>
              <w:t>中・南・西地区では</w:t>
            </w:r>
            <w:r w:rsidR="007F41A7" w:rsidRPr="002D25D0">
              <w:rPr>
                <w:rFonts w:ascii="ＭＳ ゴシック" w:eastAsia="ＭＳ ゴシック" w:hAnsi="Times New Roman"/>
                <w:kern w:val="0"/>
                <w:szCs w:val="21"/>
              </w:rPr>
              <w:t>「山・森を守る活動（植樹、草刈り、木を切るなど）」</w:t>
            </w:r>
            <w:r w:rsidR="005D7D36">
              <w:rPr>
                <w:rFonts w:ascii="ＭＳ ゴシック" w:eastAsia="ＭＳ ゴシック" w:hAnsi="Times New Roman" w:hint="eastAsia"/>
                <w:kern w:val="0"/>
                <w:szCs w:val="21"/>
              </w:rPr>
              <w:t>の割合</w:t>
            </w:r>
            <w:r w:rsidR="007F41A7">
              <w:rPr>
                <w:rFonts w:ascii="ＭＳ ゴシック" w:eastAsia="ＭＳ ゴシック" w:hAnsi="Times New Roman" w:hint="eastAsia"/>
                <w:kern w:val="0"/>
                <w:szCs w:val="21"/>
              </w:rPr>
              <w:t>が高い一方、東地区</w:t>
            </w:r>
            <w:r w:rsidR="007B3966">
              <w:rPr>
                <w:rFonts w:ascii="ＭＳ ゴシック" w:eastAsia="ＭＳ ゴシック" w:hAnsi="Times New Roman" w:hint="eastAsia"/>
                <w:kern w:val="0"/>
                <w:szCs w:val="21"/>
              </w:rPr>
              <w:t>では相対的に低く</w:t>
            </w:r>
            <w:r w:rsidR="005D7D36">
              <w:rPr>
                <w:rFonts w:ascii="ＭＳ ゴシック" w:eastAsia="ＭＳ ゴシック" w:hAnsi="Times New Roman" w:hint="eastAsia"/>
                <w:kern w:val="0"/>
                <w:szCs w:val="21"/>
              </w:rPr>
              <w:t>、</w:t>
            </w:r>
            <w:r w:rsidR="007B3966">
              <w:rPr>
                <w:rFonts w:ascii="ＭＳ ゴシック" w:eastAsia="ＭＳ ゴシック" w:hAnsi="Times New Roman" w:hint="eastAsia"/>
                <w:kern w:val="0"/>
                <w:szCs w:val="21"/>
              </w:rPr>
              <w:t>「やりたくない」も高くなっています。</w:t>
            </w:r>
          </w:p>
        </w:tc>
      </w:tr>
    </w:tbl>
    <w:p w14:paraId="6F118BD2" w14:textId="6ABDCE5C" w:rsidR="00B94FC6" w:rsidRDefault="00B94FC6" w:rsidP="00B94FC6"/>
    <w:p w14:paraId="1E63B4FB" w14:textId="4E90D979" w:rsidR="005F2E0B" w:rsidRDefault="00D8212F" w:rsidP="004B4ED1">
      <w:r w:rsidRPr="00D8212F">
        <w:rPr>
          <w:noProof/>
        </w:rPr>
        <w:drawing>
          <wp:anchor distT="0" distB="0" distL="114300" distR="114300" simplePos="0" relativeHeight="251658077" behindDoc="0" locked="0" layoutInCell="1" allowOverlap="1" wp14:anchorId="6815B64B" wp14:editId="095CF788">
            <wp:simplePos x="0" y="0"/>
            <wp:positionH relativeFrom="column">
              <wp:posOffset>261620</wp:posOffset>
            </wp:positionH>
            <wp:positionV relativeFrom="paragraph">
              <wp:posOffset>12861</wp:posOffset>
            </wp:positionV>
            <wp:extent cx="5759450" cy="2357755"/>
            <wp:effectExtent l="0" t="0" r="0" b="4445"/>
            <wp:wrapNone/>
            <wp:docPr id="179364104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9450" cy="2357755"/>
                    </a:xfrm>
                    <a:prstGeom prst="rect">
                      <a:avLst/>
                    </a:prstGeom>
                    <a:noFill/>
                    <a:ln>
                      <a:noFill/>
                    </a:ln>
                  </pic:spPr>
                </pic:pic>
              </a:graphicData>
            </a:graphic>
          </wp:anchor>
        </w:drawing>
      </w:r>
    </w:p>
    <w:p w14:paraId="39FD979C" w14:textId="106C35A8" w:rsidR="005F2E0B" w:rsidRDefault="005F2E0B" w:rsidP="004B4ED1"/>
    <w:p w14:paraId="3E8AF625" w14:textId="098D9F0F" w:rsidR="005F2E0B" w:rsidRDefault="005F2E0B" w:rsidP="004B4ED1"/>
    <w:p w14:paraId="6940EA08" w14:textId="6435003C" w:rsidR="005F2E0B" w:rsidRDefault="005F2E0B" w:rsidP="004B4ED1"/>
    <w:p w14:paraId="2C2E9273" w14:textId="27A75C8E" w:rsidR="004B4ED1" w:rsidRDefault="004B4ED1" w:rsidP="004B4ED1"/>
    <w:p w14:paraId="11B5040C" w14:textId="3CF147F7" w:rsidR="004B4ED1" w:rsidRDefault="004B4ED1" w:rsidP="004B4ED1"/>
    <w:p w14:paraId="6868F1A9" w14:textId="0F836875" w:rsidR="004B4ED1" w:rsidRDefault="004B4ED1" w:rsidP="004B4ED1"/>
    <w:p w14:paraId="1D0BCE2B" w14:textId="55F758A1" w:rsidR="004B4ED1" w:rsidRDefault="004B4ED1" w:rsidP="004B4ED1"/>
    <w:p w14:paraId="68F0FF11" w14:textId="77777777" w:rsidR="004B4ED1" w:rsidRDefault="004B4ED1" w:rsidP="004B4ED1"/>
    <w:p w14:paraId="2FA1A6A3" w14:textId="3196161B" w:rsidR="00BE4D61" w:rsidRDefault="00BE4D61" w:rsidP="004B4ED1"/>
    <w:p w14:paraId="265A67B2" w14:textId="4916AADD" w:rsidR="007B295F" w:rsidRDefault="007B295F" w:rsidP="004B4ED1"/>
    <w:p w14:paraId="7AC0CF03" w14:textId="77777777" w:rsidR="004B4ED1" w:rsidRDefault="004B4ED1" w:rsidP="004B4ED1">
      <w:pPr>
        <w:widowControl/>
        <w:jc w:val="left"/>
        <w:rPr>
          <w:noProof/>
        </w:rPr>
      </w:pPr>
      <w:r>
        <w:rPr>
          <w:noProof/>
        </w:rPr>
        <w:br w:type="page"/>
      </w:r>
    </w:p>
    <w:p w14:paraId="0D8DC510" w14:textId="52C24EA5" w:rsidR="00BE4D61" w:rsidRPr="0056218F" w:rsidRDefault="00606F77" w:rsidP="005D64F7">
      <w:pPr>
        <w:pStyle w:val="21"/>
        <w:numPr>
          <w:ilvl w:val="0"/>
          <w:numId w:val="0"/>
        </w:numPr>
        <w:spacing w:afterLines="50" w:after="180"/>
        <w:ind w:left="510" w:hanging="340"/>
      </w:pPr>
      <w:r w:rsidRPr="00EF29FA">
        <w:rPr>
          <w:rFonts w:asciiTheme="majorEastAsia" w:eastAsiaTheme="majorEastAsia" w:hAnsiTheme="majorEastAsia" w:hint="eastAsia"/>
        </w:rPr>
        <w:lastRenderedPageBreak/>
        <w:t>問1</w:t>
      </w:r>
      <w:r w:rsidR="00BC56A8">
        <w:rPr>
          <w:rFonts w:asciiTheme="majorEastAsia" w:eastAsiaTheme="majorEastAsia" w:hAnsiTheme="majorEastAsia" w:hint="eastAsia"/>
        </w:rPr>
        <w:t>0</w:t>
      </w:r>
      <w:r w:rsidRPr="00EF29FA">
        <w:rPr>
          <w:rFonts w:asciiTheme="majorEastAsia" w:eastAsiaTheme="majorEastAsia" w:hAnsiTheme="majorEastAsia" w:hint="eastAsia"/>
        </w:rPr>
        <w:t xml:space="preserve">　</w:t>
      </w:r>
      <w:r w:rsidR="00BC56A8">
        <w:rPr>
          <w:rFonts w:asciiTheme="majorEastAsia" w:eastAsiaTheme="majorEastAsia" w:hAnsiTheme="majorEastAsia" w:hint="eastAsia"/>
        </w:rPr>
        <w:t>貴社が緑に関する活動に参加するために、特にどのような支援が必要だと思いますか。</w:t>
      </w:r>
      <w:r w:rsidRPr="00EF29FA">
        <w:rPr>
          <w:rFonts w:asciiTheme="majorEastAsia" w:eastAsiaTheme="majorEastAsia" w:hAnsiTheme="majorEastAsia" w:hint="eastAsia"/>
        </w:rPr>
        <w:t>[</w:t>
      </w:r>
      <w:r w:rsidR="00BC56A8">
        <w:rPr>
          <w:rFonts w:asciiTheme="majorEastAsia" w:eastAsiaTheme="majorEastAsia" w:hAnsiTheme="majorEastAsia" w:hint="eastAsia"/>
        </w:rPr>
        <w:t>３</w:t>
      </w:r>
      <w:r>
        <w:rPr>
          <w:rFonts w:asciiTheme="majorEastAsia" w:eastAsiaTheme="majorEastAsia" w:hAnsiTheme="majorEastAsia" w:hint="eastAsia"/>
        </w:rPr>
        <w:t>つ</w:t>
      </w:r>
      <w:r w:rsidR="00750907">
        <w:rPr>
          <w:rFonts w:asciiTheme="majorEastAsia" w:eastAsiaTheme="majorEastAsia" w:hAnsiTheme="majorEastAsia" w:hint="eastAsia"/>
        </w:rPr>
        <w:t>まで</w:t>
      </w:r>
      <w:r>
        <w:rPr>
          <w:rFonts w:asciiTheme="majorEastAsia" w:eastAsiaTheme="majorEastAsia" w:hAnsiTheme="majorEastAsia" w:hint="eastAsia"/>
        </w:rPr>
        <w:t>回答</w:t>
      </w:r>
      <w:r w:rsidRPr="00EF29FA">
        <w:rPr>
          <w:rFonts w:asciiTheme="majorEastAsia" w:eastAsiaTheme="majorEastAsia" w:hAnsiTheme="majorEastAsia" w:hint="eastAsia"/>
        </w:rPr>
        <w:t>]</w:t>
      </w:r>
    </w:p>
    <w:tbl>
      <w:tblPr>
        <w:tblStyle w:val="aff9"/>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8"/>
      </w:tblGrid>
      <w:tr w:rsidR="00BE4D61" w14:paraId="55C99F81" w14:textId="77777777" w:rsidTr="00BC1466">
        <w:trPr>
          <w:trHeight w:val="1005"/>
        </w:trPr>
        <w:tc>
          <w:tcPr>
            <w:tcW w:w="8488" w:type="dxa"/>
            <w:vAlign w:val="center"/>
          </w:tcPr>
          <w:p w14:paraId="762A74A4" w14:textId="418DCF25" w:rsidR="005E2C19" w:rsidRPr="00FD3873" w:rsidRDefault="005E2C19" w:rsidP="005D7D36">
            <w:pPr>
              <w:autoSpaceDE w:val="0"/>
              <w:autoSpaceDN w:val="0"/>
              <w:adjustRightInd w:val="0"/>
              <w:ind w:firstLineChars="100" w:firstLine="210"/>
              <w:rPr>
                <w:rFonts w:ascii="ＭＳ ゴシック" w:eastAsia="ＭＳ ゴシック" w:hAnsi="Times New Roman"/>
                <w:kern w:val="0"/>
                <w:szCs w:val="20"/>
              </w:rPr>
            </w:pPr>
            <w:r w:rsidRPr="005E2C19">
              <w:rPr>
                <w:rFonts w:ascii="ＭＳ ゴシック" w:eastAsia="ＭＳ ゴシック" w:hAnsi="Times New Roman"/>
                <w:kern w:val="0"/>
                <w:szCs w:val="20"/>
              </w:rPr>
              <w:t>「税や助成などの経済的な優遇」が52.3％と最も高く、次いで「住民や行政との良好な関係づくり、交流」が43.1％、「緑化事例や緑化方法の情報提供」が42.2％となって</w:t>
            </w:r>
            <w:r w:rsidR="005D7D36">
              <w:rPr>
                <w:rFonts w:ascii="ＭＳ ゴシック" w:eastAsia="ＭＳ ゴシック" w:hAnsi="Times New Roman" w:hint="eastAsia"/>
                <w:kern w:val="0"/>
                <w:szCs w:val="20"/>
              </w:rPr>
              <w:t>おり、</w:t>
            </w:r>
            <w:r w:rsidRPr="005E2C19">
              <w:rPr>
                <w:rFonts w:ascii="ＭＳ ゴシック" w:eastAsia="ＭＳ ゴシック" w:hAnsi="Times New Roman"/>
                <w:kern w:val="0"/>
                <w:szCs w:val="20"/>
              </w:rPr>
              <w:t>金銭面の支援に加え、連携・情報面の後押しが求められていることがうかがえます。</w:t>
            </w:r>
          </w:p>
        </w:tc>
      </w:tr>
    </w:tbl>
    <w:p w14:paraId="26C85EFB" w14:textId="51CC97A6" w:rsidR="00BE4D61" w:rsidRDefault="00611B23" w:rsidP="00606F77">
      <w:pPr>
        <w:ind w:leftChars="200" w:left="420" w:firstLineChars="100" w:firstLine="210"/>
      </w:pPr>
      <w:r w:rsidRPr="00611B23">
        <w:rPr>
          <w:noProof/>
        </w:rPr>
        <w:drawing>
          <wp:anchor distT="0" distB="0" distL="114300" distR="114300" simplePos="0" relativeHeight="251657052" behindDoc="0" locked="0" layoutInCell="1" allowOverlap="1" wp14:anchorId="30D73E86" wp14:editId="49B1DC0A">
            <wp:simplePos x="0" y="0"/>
            <wp:positionH relativeFrom="column">
              <wp:posOffset>252730</wp:posOffset>
            </wp:positionH>
            <wp:positionV relativeFrom="paragraph">
              <wp:posOffset>170871</wp:posOffset>
            </wp:positionV>
            <wp:extent cx="2663825" cy="1282065"/>
            <wp:effectExtent l="0" t="0" r="3175" b="0"/>
            <wp:wrapNone/>
            <wp:docPr id="365214542"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63825" cy="1282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1526">
        <w:rPr>
          <w:noProof/>
        </w:rPr>
        <w:drawing>
          <wp:anchor distT="0" distB="0" distL="114300" distR="114300" simplePos="0" relativeHeight="253271040" behindDoc="0" locked="0" layoutInCell="1" allowOverlap="1" wp14:anchorId="21A778BC" wp14:editId="33D2048E">
            <wp:simplePos x="0" y="0"/>
            <wp:positionH relativeFrom="column">
              <wp:posOffset>3094990</wp:posOffset>
            </wp:positionH>
            <wp:positionV relativeFrom="paragraph">
              <wp:posOffset>175260</wp:posOffset>
            </wp:positionV>
            <wp:extent cx="2915920" cy="1883410"/>
            <wp:effectExtent l="19050" t="19050" r="17780" b="21590"/>
            <wp:wrapNone/>
            <wp:docPr id="1369796028"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15920" cy="1883410"/>
                    </a:xfrm>
                    <a:prstGeom prst="rect">
                      <a:avLst/>
                    </a:prstGeom>
                    <a:noFill/>
                    <a:ln w="6350">
                      <a:solidFill>
                        <a:schemeClr val="tx1"/>
                      </a:solidFill>
                    </a:ln>
                  </pic:spPr>
                </pic:pic>
              </a:graphicData>
            </a:graphic>
            <wp14:sizeRelH relativeFrom="margin">
              <wp14:pctWidth>0</wp14:pctWidth>
            </wp14:sizeRelH>
            <wp14:sizeRelV relativeFrom="margin">
              <wp14:pctHeight>0</wp14:pctHeight>
            </wp14:sizeRelV>
          </wp:anchor>
        </w:drawing>
      </w:r>
    </w:p>
    <w:p w14:paraId="2AEF20CA" w14:textId="1B1A18DA" w:rsidR="00606F77" w:rsidRDefault="00606F77" w:rsidP="00606F77"/>
    <w:p w14:paraId="32C9A6CC" w14:textId="06F5A9AB" w:rsidR="00606F77" w:rsidRDefault="00606F77" w:rsidP="00606F77"/>
    <w:p w14:paraId="7D10A989" w14:textId="25C0DA2D" w:rsidR="00606F77" w:rsidRDefault="00606F77" w:rsidP="00606F77"/>
    <w:p w14:paraId="0344ED47" w14:textId="75C9C056" w:rsidR="00606F77" w:rsidRDefault="00606F77" w:rsidP="00606F77"/>
    <w:p w14:paraId="064F5DB1" w14:textId="3834C668" w:rsidR="00606F77" w:rsidRDefault="00606F77" w:rsidP="00606F77"/>
    <w:p w14:paraId="2DC9F8D1" w14:textId="1868DB58" w:rsidR="00606F77" w:rsidRDefault="00606F77" w:rsidP="00606F77"/>
    <w:p w14:paraId="0EAF616E" w14:textId="77777777" w:rsidR="00611B23" w:rsidRPr="007B295F" w:rsidRDefault="00611B23" w:rsidP="00606F77"/>
    <w:p w14:paraId="1BD3BEFD" w14:textId="50D8CE80" w:rsidR="00606F77" w:rsidRDefault="00606F77" w:rsidP="00606F77"/>
    <w:p w14:paraId="54DDB8E1" w14:textId="77777777" w:rsidR="00611B23" w:rsidRDefault="00611B23" w:rsidP="00606F77"/>
    <w:p w14:paraId="232D9006" w14:textId="23435CBC" w:rsidR="00606F77" w:rsidRPr="00CE5C0A" w:rsidRDefault="00606F77" w:rsidP="00606F77">
      <w:pPr>
        <w:autoSpaceDE w:val="0"/>
        <w:autoSpaceDN w:val="0"/>
        <w:adjustRightInd w:val="0"/>
        <w:ind w:leftChars="50" w:left="105"/>
        <w:rPr>
          <w:rFonts w:ascii="ＭＳ ゴシック" w:eastAsia="ＭＳ ゴシック" w:hAnsi="Times New Roman"/>
          <w:kern w:val="0"/>
          <w:szCs w:val="21"/>
        </w:rPr>
      </w:pPr>
      <w:r w:rsidRPr="006645A1">
        <w:rPr>
          <w:rFonts w:ascii="ＭＳ ゴシック" w:eastAsia="ＭＳ ゴシック" w:hAnsi="Times New Roman" w:hint="eastAsia"/>
          <w:kern w:val="0"/>
          <w:szCs w:val="21"/>
        </w:rPr>
        <w:t>【その他回答】</w:t>
      </w:r>
    </w:p>
    <w:tbl>
      <w:tblPr>
        <w:tblStyle w:val="aff9"/>
        <w:tblW w:w="8994" w:type="dxa"/>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4"/>
      </w:tblGrid>
      <w:tr w:rsidR="008A1E61" w:rsidRPr="005E7418" w14:paraId="4919A4EA" w14:textId="77777777" w:rsidTr="00C63FEA">
        <w:trPr>
          <w:trHeight w:val="360"/>
        </w:trPr>
        <w:tc>
          <w:tcPr>
            <w:tcW w:w="8994" w:type="dxa"/>
          </w:tcPr>
          <w:p w14:paraId="1228FA5E" w14:textId="32E5BB64" w:rsidR="008A1E61" w:rsidRPr="00533CEA" w:rsidRDefault="008A1E61" w:rsidP="00611B23">
            <w:pPr>
              <w:autoSpaceDE w:val="0"/>
              <w:autoSpaceDN w:val="0"/>
              <w:adjustRightInd w:val="0"/>
              <w:ind w:leftChars="100" w:left="420" w:hangingChars="100" w:hanging="210"/>
              <w:rPr>
                <w:rFonts w:asciiTheme="minorEastAsia" w:eastAsiaTheme="minorEastAsia" w:hAnsiTheme="minorEastAsia"/>
              </w:rPr>
            </w:pPr>
            <w:r w:rsidRPr="00533CEA">
              <w:rPr>
                <w:rFonts w:asciiTheme="minorEastAsia" w:eastAsiaTheme="minorEastAsia" w:hAnsiTheme="minorEastAsia" w:hint="eastAsia"/>
              </w:rPr>
              <w:t>住民の協力</w:t>
            </w:r>
            <w:r w:rsidR="00611B23">
              <w:rPr>
                <w:rFonts w:asciiTheme="minorEastAsia" w:eastAsiaTheme="minorEastAsia" w:hAnsiTheme="minorEastAsia" w:hint="eastAsia"/>
              </w:rPr>
              <w:t>が必要といった意見が寄せられました。</w:t>
            </w:r>
          </w:p>
        </w:tc>
      </w:tr>
    </w:tbl>
    <w:p w14:paraId="6046C882" w14:textId="77777777" w:rsidR="00611B23" w:rsidRDefault="00611B23" w:rsidP="00E727EE">
      <w:pPr>
        <w:autoSpaceDE w:val="0"/>
        <w:autoSpaceDN w:val="0"/>
        <w:adjustRightInd w:val="0"/>
        <w:ind w:leftChars="50" w:left="105"/>
        <w:rPr>
          <w:rFonts w:ascii="ＭＳ ゴシック" w:eastAsia="ＭＳ ゴシック" w:hAnsi="Times New Roman"/>
          <w:kern w:val="0"/>
          <w:szCs w:val="21"/>
        </w:rPr>
      </w:pPr>
    </w:p>
    <w:p w14:paraId="4719D261" w14:textId="4E19A3D0" w:rsidR="001C0E09" w:rsidRDefault="00E727EE" w:rsidP="00611B23">
      <w:pPr>
        <w:autoSpaceDE w:val="0"/>
        <w:autoSpaceDN w:val="0"/>
        <w:adjustRightInd w:val="0"/>
        <w:spacing w:beforeLines="50" w:before="180" w:afterLines="60" w:after="216"/>
        <w:ind w:leftChars="50" w:left="105"/>
        <w:rPr>
          <w:rFonts w:ascii="ＭＳ ゴシック" w:eastAsia="ＭＳ ゴシック" w:hAnsi="Times New Roman"/>
          <w:kern w:val="0"/>
          <w:szCs w:val="21"/>
        </w:rPr>
      </w:pPr>
      <w:r w:rsidRPr="006645A1">
        <w:rPr>
          <w:rFonts w:ascii="ＭＳ ゴシック" w:eastAsia="ＭＳ ゴシック" w:hAnsi="Times New Roman" w:hint="eastAsia"/>
          <w:kern w:val="0"/>
          <w:szCs w:val="21"/>
        </w:rPr>
        <w:t>【</w:t>
      </w:r>
      <w:r>
        <w:rPr>
          <w:rFonts w:ascii="ＭＳ ゴシック" w:eastAsia="ＭＳ ゴシック" w:hAnsi="Times New Roman" w:hint="eastAsia"/>
          <w:kern w:val="0"/>
          <w:szCs w:val="21"/>
        </w:rPr>
        <w:t>属性別</w:t>
      </w:r>
      <w:r w:rsidRPr="006645A1">
        <w:rPr>
          <w:rFonts w:ascii="ＭＳ ゴシック" w:eastAsia="ＭＳ ゴシック" w:hAnsi="Times New Roman" w:hint="eastAsia"/>
          <w:kern w:val="0"/>
          <w:szCs w:val="21"/>
        </w:rPr>
        <w:t>】</w:t>
      </w:r>
      <w:r w:rsidR="005D64F7">
        <w:rPr>
          <w:rFonts w:ascii="ＭＳ ゴシック" w:eastAsia="ＭＳ ゴシック" w:hAnsi="Times New Roman" w:hint="eastAsia"/>
          <w:kern w:val="0"/>
          <w:szCs w:val="21"/>
        </w:rPr>
        <w:t>回答数と回答者の割合</w:t>
      </w:r>
    </w:p>
    <w:tbl>
      <w:tblPr>
        <w:tblStyle w:val="aff9"/>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8"/>
      </w:tblGrid>
      <w:tr w:rsidR="005D64F7" w14:paraId="62051813" w14:textId="77777777" w:rsidTr="008451D9">
        <w:trPr>
          <w:trHeight w:val="1005"/>
        </w:trPr>
        <w:tc>
          <w:tcPr>
            <w:tcW w:w="8488" w:type="dxa"/>
            <w:vAlign w:val="center"/>
          </w:tcPr>
          <w:p w14:paraId="2F6FE5C2" w14:textId="13439922" w:rsidR="005E2C19" w:rsidRDefault="005E2C19" w:rsidP="005E2C19">
            <w:pPr>
              <w:autoSpaceDE w:val="0"/>
              <w:autoSpaceDN w:val="0"/>
              <w:adjustRightInd w:val="0"/>
              <w:ind w:firstLineChars="100" w:firstLine="210"/>
              <w:rPr>
                <w:rFonts w:ascii="ＭＳ ゴシック" w:eastAsia="ＭＳ ゴシック" w:hAnsi="Times New Roman"/>
                <w:kern w:val="0"/>
                <w:szCs w:val="21"/>
              </w:rPr>
            </w:pPr>
            <w:r w:rsidRPr="005E2C19">
              <w:rPr>
                <w:rFonts w:ascii="ＭＳ ゴシック" w:eastAsia="ＭＳ ゴシック" w:hAnsi="Times New Roman"/>
                <w:kern w:val="0"/>
                <w:szCs w:val="21"/>
              </w:rPr>
              <w:t>業種別にみると、全業種で「税や助成などの経済的な優遇」が最も高く</w:t>
            </w:r>
            <w:r w:rsidR="005D7D36">
              <w:rPr>
                <w:rFonts w:ascii="ＭＳ ゴシック" w:eastAsia="ＭＳ ゴシック" w:hAnsi="Times New Roman" w:hint="eastAsia"/>
                <w:kern w:val="0"/>
                <w:szCs w:val="21"/>
              </w:rPr>
              <w:t>、</w:t>
            </w:r>
            <w:r w:rsidRPr="005E2C19">
              <w:rPr>
                <w:rFonts w:ascii="ＭＳ ゴシック" w:eastAsia="ＭＳ ゴシック" w:hAnsi="Times New Roman"/>
                <w:kern w:val="0"/>
                <w:szCs w:val="21"/>
              </w:rPr>
              <w:t>第二次産業では「緑化事例や緑化方法の情報提供」</w:t>
            </w:r>
            <w:r w:rsidRPr="005E2C19">
              <w:rPr>
                <w:rFonts w:ascii="ＭＳ ゴシック" w:eastAsia="ＭＳ ゴシック" w:hAnsi="Times New Roman" w:hint="eastAsia"/>
                <w:kern w:val="0"/>
                <w:szCs w:val="21"/>
              </w:rPr>
              <w:t>、</w:t>
            </w:r>
            <w:r w:rsidRPr="005E2C19">
              <w:rPr>
                <w:rFonts w:ascii="ＭＳ ゴシック" w:eastAsia="ＭＳ ゴシック" w:hAnsi="Times New Roman"/>
                <w:kern w:val="0"/>
                <w:szCs w:val="21"/>
              </w:rPr>
              <w:t>「住民や行政との良好な関係づくり、交流」も</w:t>
            </w:r>
            <w:r w:rsidR="005D7D36">
              <w:rPr>
                <w:rFonts w:ascii="ＭＳ ゴシック" w:eastAsia="ＭＳ ゴシック" w:hAnsi="Times New Roman" w:hint="eastAsia"/>
                <w:kern w:val="0"/>
                <w:szCs w:val="21"/>
              </w:rPr>
              <w:t>相対的に</w:t>
            </w:r>
            <w:r w:rsidRPr="005E2C19">
              <w:rPr>
                <w:rFonts w:ascii="ＭＳ ゴシック" w:eastAsia="ＭＳ ゴシック" w:hAnsi="Times New Roman"/>
                <w:kern w:val="0"/>
                <w:szCs w:val="21"/>
              </w:rPr>
              <w:t>高く、支援ニーズ</w:t>
            </w:r>
            <w:r>
              <w:rPr>
                <w:rFonts w:ascii="ＭＳ ゴシック" w:eastAsia="ＭＳ ゴシック" w:hAnsi="Times New Roman" w:hint="eastAsia"/>
                <w:kern w:val="0"/>
                <w:szCs w:val="21"/>
              </w:rPr>
              <w:t>に</w:t>
            </w:r>
            <w:r w:rsidRPr="005E2C19">
              <w:rPr>
                <w:rFonts w:ascii="ＭＳ ゴシック" w:eastAsia="ＭＳ ゴシック" w:hAnsi="Times New Roman"/>
                <w:kern w:val="0"/>
                <w:szCs w:val="21"/>
              </w:rPr>
              <w:t>幅広い傾向が見られます。</w:t>
            </w:r>
          </w:p>
          <w:p w14:paraId="4EDBD19B" w14:textId="563792FF" w:rsidR="005E2C19" w:rsidRPr="005E2C19" w:rsidRDefault="005E2C19" w:rsidP="005E2C19">
            <w:pPr>
              <w:autoSpaceDE w:val="0"/>
              <w:autoSpaceDN w:val="0"/>
              <w:adjustRightInd w:val="0"/>
              <w:ind w:firstLineChars="100" w:firstLine="210"/>
              <w:rPr>
                <w:rFonts w:ascii="ＭＳ ゴシック" w:eastAsia="ＭＳ ゴシック" w:hAnsi="Times New Roman"/>
                <w:kern w:val="0"/>
                <w:szCs w:val="21"/>
              </w:rPr>
            </w:pPr>
            <w:r w:rsidRPr="005E2C19">
              <w:rPr>
                <w:rFonts w:ascii="ＭＳ ゴシック" w:eastAsia="ＭＳ ゴシック" w:hAnsi="Times New Roman"/>
                <w:kern w:val="0"/>
                <w:szCs w:val="21"/>
              </w:rPr>
              <w:t>所在地別にみると、東地区では「認定、表彰など、企業のＰＲ、社会的な評価」</w:t>
            </w:r>
            <w:r>
              <w:rPr>
                <w:rFonts w:ascii="ＭＳ ゴシック" w:eastAsia="ＭＳ ゴシック" w:hAnsi="Times New Roman" w:hint="eastAsia"/>
                <w:kern w:val="0"/>
                <w:szCs w:val="21"/>
              </w:rPr>
              <w:t>、</w:t>
            </w:r>
            <w:r w:rsidRPr="005E2C19">
              <w:rPr>
                <w:rFonts w:ascii="ＭＳ ゴシック" w:eastAsia="ＭＳ ゴシック" w:hAnsi="Times New Roman"/>
                <w:kern w:val="0"/>
                <w:szCs w:val="21"/>
              </w:rPr>
              <w:t>中地区では「緑化事例や緑化方法の情報提供」、南地区では「税や助成などの経済的な優遇」、西地区では「特になし」が高いなど、地区</w:t>
            </w:r>
            <w:r w:rsidR="005D7D36">
              <w:rPr>
                <w:rFonts w:ascii="ＭＳ ゴシック" w:eastAsia="ＭＳ ゴシック" w:hAnsi="Times New Roman" w:hint="eastAsia"/>
                <w:kern w:val="0"/>
                <w:szCs w:val="21"/>
              </w:rPr>
              <w:t>ごとに</w:t>
            </w:r>
            <w:r w:rsidRPr="005E2C19">
              <w:rPr>
                <w:rFonts w:ascii="ＭＳ ゴシック" w:eastAsia="ＭＳ ゴシック" w:hAnsi="Times New Roman"/>
                <w:kern w:val="0"/>
                <w:szCs w:val="21"/>
              </w:rPr>
              <w:t>重視する支援</w:t>
            </w:r>
            <w:r w:rsidR="005D7D36">
              <w:rPr>
                <w:rFonts w:ascii="ＭＳ ゴシック" w:eastAsia="ＭＳ ゴシック" w:hAnsi="Times New Roman" w:hint="eastAsia"/>
                <w:kern w:val="0"/>
                <w:szCs w:val="21"/>
              </w:rPr>
              <w:t>の方向性</w:t>
            </w:r>
            <w:r w:rsidRPr="005E2C19">
              <w:rPr>
                <w:rFonts w:ascii="ＭＳ ゴシック" w:eastAsia="ＭＳ ゴシック" w:hAnsi="Times New Roman"/>
                <w:kern w:val="0"/>
                <w:szCs w:val="21"/>
              </w:rPr>
              <w:t>に違いが</w:t>
            </w:r>
            <w:r>
              <w:rPr>
                <w:rFonts w:ascii="ＭＳ ゴシック" w:eastAsia="ＭＳ ゴシック" w:hAnsi="Times New Roman" w:hint="eastAsia"/>
                <w:kern w:val="0"/>
                <w:szCs w:val="21"/>
              </w:rPr>
              <w:t>見られます。</w:t>
            </w:r>
          </w:p>
        </w:tc>
      </w:tr>
    </w:tbl>
    <w:p w14:paraId="787978E6" w14:textId="4FD17785" w:rsidR="005D64F7" w:rsidRDefault="005D64F7" w:rsidP="005D64F7"/>
    <w:p w14:paraId="41296391" w14:textId="512F2D31" w:rsidR="00E727EE" w:rsidRDefault="00611B23" w:rsidP="00E727EE">
      <w:r w:rsidRPr="00611B23">
        <w:rPr>
          <w:noProof/>
        </w:rPr>
        <w:drawing>
          <wp:anchor distT="0" distB="0" distL="114300" distR="114300" simplePos="0" relativeHeight="251656027" behindDoc="0" locked="0" layoutInCell="1" allowOverlap="1" wp14:anchorId="1EAC4AEC" wp14:editId="25B2A34B">
            <wp:simplePos x="0" y="0"/>
            <wp:positionH relativeFrom="column">
              <wp:posOffset>254635</wp:posOffset>
            </wp:positionH>
            <wp:positionV relativeFrom="paragraph">
              <wp:posOffset>5876</wp:posOffset>
            </wp:positionV>
            <wp:extent cx="5759450" cy="2459355"/>
            <wp:effectExtent l="0" t="0" r="0" b="0"/>
            <wp:wrapNone/>
            <wp:docPr id="1450859086"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59450" cy="2459355"/>
                    </a:xfrm>
                    <a:prstGeom prst="rect">
                      <a:avLst/>
                    </a:prstGeom>
                    <a:noFill/>
                    <a:ln>
                      <a:noFill/>
                    </a:ln>
                  </pic:spPr>
                </pic:pic>
              </a:graphicData>
            </a:graphic>
          </wp:anchor>
        </w:drawing>
      </w:r>
    </w:p>
    <w:p w14:paraId="6BDD8DD6" w14:textId="3C09E3B1" w:rsidR="00E727EE" w:rsidRDefault="00E727EE" w:rsidP="00E727EE"/>
    <w:p w14:paraId="3EB2B72E" w14:textId="6A78FEB8" w:rsidR="00E727EE" w:rsidRDefault="00E727EE" w:rsidP="00E727EE"/>
    <w:p w14:paraId="3A07C25C" w14:textId="67667EEF" w:rsidR="00E727EE" w:rsidRDefault="00E727EE" w:rsidP="00E727EE"/>
    <w:p w14:paraId="47CF44F6" w14:textId="0F70933C" w:rsidR="00E727EE" w:rsidRDefault="00E727EE" w:rsidP="00E727EE"/>
    <w:p w14:paraId="02668919" w14:textId="2CFDB8DE" w:rsidR="00E727EE" w:rsidRDefault="00E727EE" w:rsidP="00E727EE"/>
    <w:p w14:paraId="2FCAA250" w14:textId="2C9AE9A5" w:rsidR="00E727EE" w:rsidRDefault="00E727EE" w:rsidP="00E727EE"/>
    <w:p w14:paraId="58DFE66B" w14:textId="4EED085C" w:rsidR="00E727EE" w:rsidRDefault="00E727EE" w:rsidP="00E727EE"/>
    <w:p w14:paraId="6D365000" w14:textId="5DBE853F" w:rsidR="001C0E09" w:rsidRDefault="001C0E09" w:rsidP="00E727EE"/>
    <w:p w14:paraId="494798CC" w14:textId="6D5CDF15" w:rsidR="005D7D36" w:rsidRDefault="005D7D36" w:rsidP="00E727EE"/>
    <w:p w14:paraId="495027F1" w14:textId="433E0822" w:rsidR="00606F77" w:rsidRDefault="00606F77" w:rsidP="00606F77">
      <w:pPr>
        <w:widowControl/>
        <w:jc w:val="left"/>
      </w:pPr>
      <w:r>
        <w:br w:type="page"/>
      </w:r>
    </w:p>
    <w:p w14:paraId="02ED286C" w14:textId="107609BA" w:rsidR="00BE4D61" w:rsidRPr="0056218F" w:rsidRDefault="00712B10" w:rsidP="00A3411D">
      <w:pPr>
        <w:pStyle w:val="21"/>
        <w:numPr>
          <w:ilvl w:val="0"/>
          <w:numId w:val="0"/>
        </w:numPr>
        <w:spacing w:afterLines="50" w:after="180"/>
        <w:ind w:left="510" w:hanging="340"/>
      </w:pPr>
      <w:r w:rsidRPr="00EF29FA">
        <w:rPr>
          <w:rFonts w:asciiTheme="majorEastAsia" w:eastAsiaTheme="majorEastAsia" w:hAnsiTheme="majorEastAsia" w:hint="eastAsia"/>
        </w:rPr>
        <w:lastRenderedPageBreak/>
        <w:t>問1</w:t>
      </w:r>
      <w:r w:rsidR="007D46DB">
        <w:rPr>
          <w:rFonts w:asciiTheme="majorEastAsia" w:eastAsiaTheme="majorEastAsia" w:hAnsiTheme="majorEastAsia" w:hint="eastAsia"/>
        </w:rPr>
        <w:t>1</w:t>
      </w:r>
      <w:r w:rsidRPr="00EF29FA">
        <w:rPr>
          <w:rFonts w:asciiTheme="majorEastAsia" w:eastAsiaTheme="majorEastAsia" w:hAnsiTheme="majorEastAsia" w:hint="eastAsia"/>
        </w:rPr>
        <w:t xml:space="preserve">　</w:t>
      </w:r>
      <w:r>
        <w:rPr>
          <w:rFonts w:asciiTheme="majorEastAsia" w:eastAsiaTheme="majorEastAsia" w:hAnsiTheme="majorEastAsia" w:hint="eastAsia"/>
        </w:rPr>
        <w:t>最後に、軽井沢町の緑に期待すること、ご意見・ご提案があればご記入ください。</w:t>
      </w:r>
      <w:r w:rsidRPr="00EF29FA">
        <w:rPr>
          <w:rFonts w:asciiTheme="majorEastAsia" w:eastAsiaTheme="majorEastAsia" w:hAnsiTheme="majorEastAsia" w:hint="eastAsia"/>
        </w:rPr>
        <w:t>[</w:t>
      </w:r>
      <w:r>
        <w:rPr>
          <w:rFonts w:asciiTheme="majorEastAsia" w:eastAsiaTheme="majorEastAsia" w:hAnsiTheme="majorEastAsia" w:hint="eastAsia"/>
        </w:rPr>
        <w:t>自由記述</w:t>
      </w:r>
      <w:r w:rsidRPr="00EF29FA">
        <w:rPr>
          <w:rFonts w:asciiTheme="majorEastAsia" w:eastAsiaTheme="majorEastAsia" w:hAnsiTheme="majorEastAsia" w:hint="eastAsia"/>
        </w:rPr>
        <w:t>]</w:t>
      </w:r>
    </w:p>
    <w:tbl>
      <w:tblPr>
        <w:tblStyle w:val="aff9"/>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8"/>
      </w:tblGrid>
      <w:tr w:rsidR="00BE4D61" w14:paraId="4EF68047" w14:textId="77777777" w:rsidTr="00BC1466">
        <w:trPr>
          <w:trHeight w:val="1005"/>
        </w:trPr>
        <w:tc>
          <w:tcPr>
            <w:tcW w:w="8488" w:type="dxa"/>
            <w:vAlign w:val="center"/>
          </w:tcPr>
          <w:p w14:paraId="7A028D5F" w14:textId="2587462B" w:rsidR="007F09AA" w:rsidRPr="00BE4D61" w:rsidRDefault="009C1526" w:rsidP="005D7D36">
            <w:pPr>
              <w:autoSpaceDE w:val="0"/>
              <w:autoSpaceDN w:val="0"/>
              <w:adjustRightInd w:val="0"/>
              <w:ind w:firstLineChars="100" w:firstLine="210"/>
              <w:rPr>
                <w:rFonts w:ascii="ＭＳ ゴシック" w:eastAsia="ＭＳ ゴシック" w:hAnsi="Times New Roman"/>
                <w:kern w:val="0"/>
                <w:szCs w:val="20"/>
              </w:rPr>
            </w:pPr>
            <w:r w:rsidRPr="009C1526">
              <w:rPr>
                <w:rFonts w:ascii="ＭＳ ゴシック" w:eastAsia="ＭＳ ゴシック" w:hAnsi="Times New Roman"/>
                <w:kern w:val="0"/>
                <w:szCs w:val="20"/>
              </w:rPr>
              <w:t>自由記述を分類した結果、「開発・建築の規制、自然環境保全について」が</w:t>
            </w:r>
            <w:r>
              <w:rPr>
                <w:rFonts w:ascii="ＭＳ ゴシック" w:eastAsia="ＭＳ ゴシック" w:hAnsi="Times New Roman" w:hint="eastAsia"/>
                <w:kern w:val="0"/>
                <w:szCs w:val="20"/>
              </w:rPr>
              <w:t>41.5％と最も多く、</w:t>
            </w:r>
            <w:r w:rsidRPr="009C1526">
              <w:rPr>
                <w:rFonts w:ascii="ＭＳ ゴシック" w:eastAsia="ＭＳ ゴシック" w:hAnsi="Times New Roman"/>
                <w:kern w:val="0"/>
                <w:szCs w:val="20"/>
              </w:rPr>
              <w:t>次いで「まちづくりや行政サービスについて」が39.6</w:t>
            </w:r>
            <w:r>
              <w:rPr>
                <w:rFonts w:ascii="ＭＳ ゴシック" w:eastAsia="ＭＳ ゴシック" w:hAnsi="Times New Roman" w:hint="eastAsia"/>
                <w:kern w:val="0"/>
                <w:szCs w:val="20"/>
              </w:rPr>
              <w:t>％、</w:t>
            </w:r>
            <w:r w:rsidRPr="009C1526">
              <w:rPr>
                <w:rFonts w:ascii="ＭＳ ゴシック" w:eastAsia="ＭＳ ゴシック" w:hAnsi="Times New Roman"/>
                <w:kern w:val="0"/>
                <w:szCs w:val="20"/>
              </w:rPr>
              <w:t>「私有地や公道の樹木等の維持管理」</w:t>
            </w:r>
            <w:r>
              <w:rPr>
                <w:rFonts w:ascii="ＭＳ ゴシック" w:eastAsia="ＭＳ ゴシック" w:hAnsi="Times New Roman" w:hint="eastAsia"/>
                <w:kern w:val="0"/>
                <w:szCs w:val="20"/>
              </w:rPr>
              <w:t>が</w:t>
            </w:r>
            <w:r w:rsidRPr="009C1526">
              <w:rPr>
                <w:rFonts w:ascii="ＭＳ ゴシック" w:eastAsia="ＭＳ ゴシック" w:hAnsi="Times New Roman"/>
                <w:kern w:val="0"/>
                <w:szCs w:val="20"/>
              </w:rPr>
              <w:t>18.9</w:t>
            </w:r>
            <w:r>
              <w:rPr>
                <w:rFonts w:ascii="ＭＳ ゴシック" w:eastAsia="ＭＳ ゴシック" w:hAnsi="Times New Roman" w:hint="eastAsia"/>
                <w:kern w:val="0"/>
                <w:szCs w:val="20"/>
              </w:rPr>
              <w:t>％となって</w:t>
            </w:r>
            <w:r w:rsidR="005D7D36">
              <w:rPr>
                <w:rFonts w:ascii="ＭＳ ゴシック" w:eastAsia="ＭＳ ゴシック" w:hAnsi="Times New Roman" w:hint="eastAsia"/>
                <w:kern w:val="0"/>
                <w:szCs w:val="20"/>
              </w:rPr>
              <w:t>おり、</w:t>
            </w:r>
            <w:r w:rsidRPr="009C1526">
              <w:rPr>
                <w:rFonts w:ascii="ＭＳ ゴシック" w:eastAsia="ＭＳ ゴシック" w:hAnsi="Times New Roman"/>
                <w:kern w:val="0"/>
                <w:szCs w:val="20"/>
              </w:rPr>
              <w:t>規制・保全</w:t>
            </w:r>
            <w:r w:rsidR="005D7D36">
              <w:rPr>
                <w:rFonts w:ascii="ＭＳ ゴシック" w:eastAsia="ＭＳ ゴシック" w:hAnsi="Times New Roman" w:hint="eastAsia"/>
                <w:kern w:val="0"/>
                <w:szCs w:val="20"/>
              </w:rPr>
              <w:t>に加え、</w:t>
            </w:r>
            <w:r w:rsidRPr="009C1526">
              <w:rPr>
                <w:rFonts w:ascii="ＭＳ ゴシック" w:eastAsia="ＭＳ ゴシック" w:hAnsi="Times New Roman"/>
                <w:kern w:val="0"/>
                <w:szCs w:val="20"/>
              </w:rPr>
              <w:t>町の運営や維持管理</w:t>
            </w:r>
            <w:r w:rsidR="005D7D36">
              <w:rPr>
                <w:rFonts w:ascii="ＭＳ ゴシック" w:eastAsia="ＭＳ ゴシック" w:hAnsi="Times New Roman" w:hint="eastAsia"/>
                <w:kern w:val="0"/>
                <w:szCs w:val="20"/>
              </w:rPr>
              <w:t>の面でも</w:t>
            </w:r>
            <w:r w:rsidR="007F09AA">
              <w:rPr>
                <w:rFonts w:ascii="ＭＳ ゴシック" w:eastAsia="ＭＳ ゴシック" w:hAnsi="Times New Roman" w:hint="eastAsia"/>
                <w:kern w:val="0"/>
                <w:szCs w:val="20"/>
              </w:rPr>
              <w:t>要望</w:t>
            </w:r>
            <w:r w:rsidRPr="009C1526">
              <w:rPr>
                <w:rFonts w:ascii="ＭＳ ゴシック" w:eastAsia="ＭＳ ゴシック" w:hAnsi="Times New Roman"/>
                <w:kern w:val="0"/>
                <w:szCs w:val="20"/>
              </w:rPr>
              <w:t>が</w:t>
            </w:r>
            <w:r w:rsidR="005D7D36">
              <w:rPr>
                <w:rFonts w:ascii="ＭＳ ゴシック" w:eastAsia="ＭＳ ゴシック" w:hAnsi="Times New Roman" w:hint="eastAsia"/>
                <w:kern w:val="0"/>
                <w:szCs w:val="20"/>
              </w:rPr>
              <w:t>寄せられています。</w:t>
            </w:r>
          </w:p>
        </w:tc>
      </w:tr>
    </w:tbl>
    <w:p w14:paraId="383E2287" w14:textId="1A4C3014" w:rsidR="00BE4D61" w:rsidRPr="00BE4D61" w:rsidRDefault="009E5D6A" w:rsidP="00712B10">
      <w:pPr>
        <w:ind w:leftChars="200" w:left="420" w:firstLineChars="100" w:firstLine="210"/>
        <w:rPr>
          <w:highlight w:val="yellow"/>
        </w:rPr>
      </w:pPr>
      <w:r w:rsidRPr="00385B4D">
        <w:rPr>
          <w:noProof/>
        </w:rPr>
        <w:drawing>
          <wp:anchor distT="0" distB="0" distL="114300" distR="114300" simplePos="0" relativeHeight="253273088" behindDoc="0" locked="0" layoutInCell="1" allowOverlap="1" wp14:anchorId="5CD316FE" wp14:editId="7B7ECE30">
            <wp:simplePos x="0" y="0"/>
            <wp:positionH relativeFrom="column">
              <wp:posOffset>259715</wp:posOffset>
            </wp:positionH>
            <wp:positionV relativeFrom="paragraph">
              <wp:posOffset>222250</wp:posOffset>
            </wp:positionV>
            <wp:extent cx="2879725" cy="852805"/>
            <wp:effectExtent l="0" t="0" r="0" b="4445"/>
            <wp:wrapNone/>
            <wp:docPr id="127923500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7972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b/>
          <w:noProof/>
          <w:szCs w:val="21"/>
        </w:rPr>
        <w:drawing>
          <wp:anchor distT="0" distB="0" distL="114300" distR="114300" simplePos="0" relativeHeight="251694977" behindDoc="0" locked="0" layoutInCell="1" allowOverlap="1" wp14:anchorId="0E8C2234" wp14:editId="43BBC9EC">
            <wp:simplePos x="0" y="0"/>
            <wp:positionH relativeFrom="column">
              <wp:posOffset>3306445</wp:posOffset>
            </wp:positionH>
            <wp:positionV relativeFrom="paragraph">
              <wp:posOffset>228600</wp:posOffset>
            </wp:positionV>
            <wp:extent cx="2699385" cy="1229360"/>
            <wp:effectExtent l="19050" t="19050" r="24765" b="27940"/>
            <wp:wrapNone/>
            <wp:docPr id="53253506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99385" cy="1229360"/>
                    </a:xfrm>
                    <a:prstGeom prst="rect">
                      <a:avLst/>
                    </a:prstGeom>
                    <a:noFill/>
                    <a:ln w="6350">
                      <a:solidFill>
                        <a:schemeClr val="tx1"/>
                      </a:solidFill>
                    </a:ln>
                  </pic:spPr>
                </pic:pic>
              </a:graphicData>
            </a:graphic>
          </wp:anchor>
        </w:drawing>
      </w:r>
    </w:p>
    <w:p w14:paraId="65F07AC3" w14:textId="7CD032A8" w:rsidR="00606F77" w:rsidRDefault="00606F77" w:rsidP="00606F77"/>
    <w:p w14:paraId="55A28160" w14:textId="0E495537" w:rsidR="00606F77" w:rsidRDefault="00606F77" w:rsidP="00606F77"/>
    <w:p w14:paraId="55CC6090" w14:textId="2CC2B7F4" w:rsidR="00F70E00" w:rsidRDefault="00F70E00" w:rsidP="00F70E00">
      <w:pPr>
        <w:rPr>
          <w:noProof/>
        </w:rPr>
      </w:pPr>
    </w:p>
    <w:p w14:paraId="1CA1690E" w14:textId="0B0E4D5F" w:rsidR="00F70E00" w:rsidRDefault="00F70E00" w:rsidP="00F70E00">
      <w:pPr>
        <w:rPr>
          <w:noProof/>
        </w:rPr>
      </w:pPr>
    </w:p>
    <w:p w14:paraId="6A48B7A6" w14:textId="077519E3" w:rsidR="004364F7" w:rsidRDefault="004364F7" w:rsidP="004364F7">
      <w:pPr>
        <w:widowControl/>
        <w:jc w:val="left"/>
        <w:rPr>
          <w:noProof/>
        </w:rPr>
      </w:pPr>
    </w:p>
    <w:p w14:paraId="0C757C54" w14:textId="46EC7155" w:rsidR="00106C31" w:rsidRDefault="00106C31" w:rsidP="004364F7">
      <w:pPr>
        <w:widowControl/>
        <w:jc w:val="left"/>
        <w:rPr>
          <w:noProof/>
        </w:rPr>
      </w:pPr>
    </w:p>
    <w:p w14:paraId="544F7EF9" w14:textId="5AD7CD76" w:rsidR="00645ACA" w:rsidRPr="00CE5C0A" w:rsidRDefault="00645ACA" w:rsidP="00645ACA">
      <w:pPr>
        <w:autoSpaceDE w:val="0"/>
        <w:autoSpaceDN w:val="0"/>
        <w:adjustRightInd w:val="0"/>
        <w:ind w:leftChars="50" w:left="105"/>
        <w:rPr>
          <w:rFonts w:ascii="ＭＳ ゴシック" w:eastAsia="ＭＳ ゴシック" w:hAnsi="Times New Roman"/>
          <w:kern w:val="0"/>
          <w:szCs w:val="21"/>
        </w:rPr>
      </w:pPr>
      <w:r w:rsidRPr="006645A1">
        <w:rPr>
          <w:rFonts w:ascii="ＭＳ ゴシック" w:eastAsia="ＭＳ ゴシック" w:hAnsi="Times New Roman" w:hint="eastAsia"/>
          <w:kern w:val="0"/>
          <w:szCs w:val="21"/>
        </w:rPr>
        <w:t>【</w:t>
      </w:r>
      <w:r>
        <w:rPr>
          <w:rFonts w:ascii="ＭＳ ゴシック" w:eastAsia="ＭＳ ゴシック" w:hAnsi="Times New Roman" w:hint="eastAsia"/>
          <w:kern w:val="0"/>
          <w:szCs w:val="21"/>
        </w:rPr>
        <w:t>業種別</w:t>
      </w:r>
      <w:r w:rsidRPr="006645A1">
        <w:rPr>
          <w:rFonts w:ascii="ＭＳ ゴシック" w:eastAsia="ＭＳ ゴシック" w:hAnsi="Times New Roman" w:hint="eastAsia"/>
          <w:kern w:val="0"/>
          <w:szCs w:val="21"/>
        </w:rPr>
        <w:t>】</w:t>
      </w:r>
    </w:p>
    <w:p w14:paraId="48E43039" w14:textId="4F957EAA" w:rsidR="00106C31" w:rsidRPr="00106C31" w:rsidRDefault="00645ACA" w:rsidP="00611B23">
      <w:pPr>
        <w:ind w:leftChars="150" w:left="315" w:firstLineChars="100" w:firstLine="210"/>
        <w:rPr>
          <w:rFonts w:asciiTheme="minorEastAsia" w:eastAsiaTheme="minorEastAsia" w:hAnsiTheme="minorEastAsia"/>
          <w:szCs w:val="21"/>
        </w:rPr>
      </w:pPr>
      <w:r w:rsidRPr="00106C31">
        <w:rPr>
          <w:rFonts w:asciiTheme="minorEastAsia" w:eastAsiaTheme="minorEastAsia" w:hAnsiTheme="minorEastAsia" w:hint="eastAsia"/>
          <w:szCs w:val="21"/>
        </w:rPr>
        <w:t>自由記述を業種別（不動産業、飲食・宿泊業、その他</w:t>
      </w:r>
      <w:r w:rsidR="00106C31" w:rsidRPr="00106C31">
        <w:rPr>
          <w:rFonts w:asciiTheme="minorEastAsia" w:eastAsiaTheme="minorEastAsia" w:hAnsiTheme="minorEastAsia" w:hint="eastAsia"/>
          <w:szCs w:val="21"/>
        </w:rPr>
        <w:t>の業種</w:t>
      </w:r>
      <w:r w:rsidRPr="00106C31">
        <w:rPr>
          <w:rFonts w:asciiTheme="minorEastAsia" w:eastAsiaTheme="minorEastAsia" w:hAnsiTheme="minorEastAsia" w:hint="eastAsia"/>
          <w:szCs w:val="21"/>
        </w:rPr>
        <w:t>）に分類すると、以下の意向傾向が見られます。</w:t>
      </w:r>
    </w:p>
    <w:p w14:paraId="4AF1F07D" w14:textId="7D99F582" w:rsidR="00106C31" w:rsidRPr="00106C31" w:rsidRDefault="00106C31" w:rsidP="00980104">
      <w:pPr>
        <w:spacing w:beforeLines="50" w:before="180"/>
        <w:ind w:leftChars="150" w:left="315"/>
        <w:rPr>
          <w:rFonts w:asciiTheme="minorEastAsia" w:eastAsiaTheme="minorEastAsia" w:hAnsiTheme="minorEastAsia"/>
          <w:szCs w:val="21"/>
          <w:u w:val="single"/>
        </w:rPr>
      </w:pPr>
      <w:r w:rsidRPr="00106C31">
        <w:rPr>
          <w:rFonts w:asciiTheme="minorEastAsia" w:eastAsiaTheme="minorEastAsia" w:hAnsiTheme="minorEastAsia" w:hint="eastAsia"/>
          <w:szCs w:val="21"/>
          <w:u w:val="single"/>
        </w:rPr>
        <w:t>不動産業</w:t>
      </w:r>
    </w:p>
    <w:p w14:paraId="3EA3B969" w14:textId="761FDDB2" w:rsidR="00106C31" w:rsidRPr="00106C31" w:rsidRDefault="00106C31" w:rsidP="00980104">
      <w:pPr>
        <w:widowControl/>
        <w:spacing w:line="320" w:lineRule="exact"/>
        <w:ind w:leftChars="250" w:left="735" w:hangingChars="100" w:hanging="210"/>
        <w:rPr>
          <w:rFonts w:asciiTheme="minorEastAsia" w:eastAsiaTheme="minorEastAsia" w:hAnsiTheme="minorEastAsia"/>
          <w:szCs w:val="21"/>
        </w:rPr>
      </w:pPr>
      <w:r w:rsidRPr="00106C31">
        <w:rPr>
          <w:rFonts w:asciiTheme="minorEastAsia" w:eastAsiaTheme="minorEastAsia" w:hAnsiTheme="minorEastAsia" w:hint="eastAsia"/>
          <w:szCs w:val="21"/>
        </w:rPr>
        <w:t>・</w:t>
      </w:r>
      <w:r w:rsidRPr="00106C31">
        <w:rPr>
          <w:rFonts w:asciiTheme="minorEastAsia" w:eastAsiaTheme="minorEastAsia" w:hAnsiTheme="minorEastAsia"/>
          <w:szCs w:val="21"/>
        </w:rPr>
        <w:t>「軽井沢の価値＝緑」を前提に、規制の実効性と行政の責務（予算・組織・公正性）まで踏み込む声が強</w:t>
      </w:r>
      <w:r w:rsidRPr="00106C31">
        <w:rPr>
          <w:rFonts w:asciiTheme="minorEastAsia" w:eastAsiaTheme="minorEastAsia" w:hAnsiTheme="minorEastAsia" w:hint="eastAsia"/>
          <w:szCs w:val="21"/>
        </w:rPr>
        <w:t>く、</w:t>
      </w:r>
      <w:r w:rsidRPr="00106C31">
        <w:rPr>
          <w:rFonts w:asciiTheme="minorEastAsia" w:eastAsiaTheme="minorEastAsia" w:hAnsiTheme="minorEastAsia"/>
          <w:szCs w:val="21"/>
        </w:rPr>
        <w:t>協働の制度化やインセンティブ設計など</w:t>
      </w:r>
      <w:r w:rsidRPr="00106C31">
        <w:rPr>
          <w:rFonts w:asciiTheme="minorEastAsia" w:eastAsiaTheme="minorEastAsia" w:hAnsiTheme="minorEastAsia" w:hint="eastAsia"/>
          <w:szCs w:val="21"/>
        </w:rPr>
        <w:t>「</w:t>
      </w:r>
      <w:r w:rsidRPr="00106C31">
        <w:rPr>
          <w:rFonts w:asciiTheme="minorEastAsia" w:eastAsiaTheme="minorEastAsia" w:hAnsiTheme="minorEastAsia"/>
          <w:szCs w:val="21"/>
        </w:rPr>
        <w:t>運用で回す</w:t>
      </w:r>
      <w:r w:rsidRPr="00106C31">
        <w:rPr>
          <w:rFonts w:asciiTheme="minorEastAsia" w:eastAsiaTheme="minorEastAsia" w:hAnsiTheme="minorEastAsia" w:hint="eastAsia"/>
          <w:szCs w:val="21"/>
        </w:rPr>
        <w:t>」</w:t>
      </w:r>
      <w:r w:rsidRPr="00106C31">
        <w:rPr>
          <w:rFonts w:asciiTheme="minorEastAsia" w:eastAsiaTheme="minorEastAsia" w:hAnsiTheme="minorEastAsia"/>
          <w:szCs w:val="21"/>
        </w:rPr>
        <w:t>発想も比較的多</w:t>
      </w:r>
      <w:r w:rsidRPr="00106C31">
        <w:rPr>
          <w:rFonts w:asciiTheme="minorEastAsia" w:eastAsiaTheme="minorEastAsia" w:hAnsiTheme="minorEastAsia" w:hint="eastAsia"/>
          <w:szCs w:val="21"/>
        </w:rPr>
        <w:t>くなっています。</w:t>
      </w:r>
    </w:p>
    <w:p w14:paraId="2A0CCE5B" w14:textId="648C5B96" w:rsidR="00106C31" w:rsidRPr="00106C31" w:rsidRDefault="00106C31" w:rsidP="00980104">
      <w:pPr>
        <w:widowControl/>
        <w:spacing w:line="320" w:lineRule="exact"/>
        <w:ind w:leftChars="250" w:left="735" w:hangingChars="100" w:hanging="210"/>
        <w:rPr>
          <w:rFonts w:asciiTheme="minorEastAsia" w:eastAsiaTheme="minorEastAsia" w:hAnsiTheme="minorEastAsia"/>
          <w:szCs w:val="21"/>
        </w:rPr>
      </w:pPr>
      <w:r w:rsidRPr="00106C31">
        <w:rPr>
          <w:rFonts w:asciiTheme="minorEastAsia" w:eastAsiaTheme="minorEastAsia" w:hAnsiTheme="minorEastAsia" w:hint="eastAsia"/>
          <w:szCs w:val="21"/>
        </w:rPr>
        <w:t>・</w:t>
      </w:r>
      <w:r w:rsidRPr="00106C31">
        <w:rPr>
          <w:rFonts w:asciiTheme="minorEastAsia" w:eastAsiaTheme="minorEastAsia" w:hAnsiTheme="minorEastAsia"/>
          <w:szCs w:val="21"/>
        </w:rPr>
        <w:t>緑を「不動産価値や経済活動の根幹」と捉え、それを損なう「乱開発」に対して非常に批判的</w:t>
      </w:r>
      <w:r w:rsidRPr="00106C31">
        <w:rPr>
          <w:rFonts w:asciiTheme="minorEastAsia" w:eastAsiaTheme="minorEastAsia" w:hAnsiTheme="minorEastAsia" w:hint="eastAsia"/>
          <w:szCs w:val="21"/>
        </w:rPr>
        <w:t>である点が特徴的となっています。</w:t>
      </w:r>
    </w:p>
    <w:p w14:paraId="48555166" w14:textId="53875ABC" w:rsidR="00106C31" w:rsidRPr="00106C31" w:rsidRDefault="00106C31" w:rsidP="00980104">
      <w:pPr>
        <w:spacing w:beforeLines="50" w:before="180"/>
        <w:ind w:leftChars="150" w:left="315"/>
        <w:rPr>
          <w:rFonts w:asciiTheme="minorEastAsia" w:eastAsiaTheme="minorEastAsia" w:hAnsiTheme="minorEastAsia"/>
          <w:szCs w:val="21"/>
          <w:u w:val="single"/>
        </w:rPr>
      </w:pPr>
      <w:r w:rsidRPr="00106C31">
        <w:rPr>
          <w:rFonts w:asciiTheme="minorEastAsia" w:eastAsiaTheme="minorEastAsia" w:hAnsiTheme="minorEastAsia" w:hint="eastAsia"/>
          <w:szCs w:val="21"/>
          <w:u w:val="single"/>
        </w:rPr>
        <w:t>飲食・宿泊業</w:t>
      </w:r>
    </w:p>
    <w:p w14:paraId="0C2095D1" w14:textId="2196545E" w:rsidR="00106C31" w:rsidRPr="00106C31" w:rsidRDefault="00106C31" w:rsidP="00980104">
      <w:pPr>
        <w:widowControl/>
        <w:spacing w:line="320" w:lineRule="exact"/>
        <w:ind w:leftChars="250" w:left="735" w:hangingChars="100" w:hanging="210"/>
        <w:rPr>
          <w:rFonts w:asciiTheme="minorEastAsia" w:eastAsiaTheme="minorEastAsia" w:hAnsiTheme="minorEastAsia"/>
          <w:szCs w:val="21"/>
        </w:rPr>
      </w:pPr>
      <w:r w:rsidRPr="00106C31">
        <w:rPr>
          <w:rFonts w:asciiTheme="minorEastAsia" w:eastAsiaTheme="minorEastAsia" w:hAnsiTheme="minorEastAsia" w:hint="eastAsia"/>
          <w:szCs w:val="21"/>
        </w:rPr>
        <w:t>・</w:t>
      </w:r>
      <w:r w:rsidRPr="00106C31">
        <w:rPr>
          <w:rFonts w:asciiTheme="minorEastAsia" w:eastAsiaTheme="minorEastAsia" w:hAnsiTheme="minorEastAsia"/>
          <w:szCs w:val="21"/>
        </w:rPr>
        <w:t>「緑がなくなる＝観光地としての基盤が壊れる」という事業直結の危機感が強く、</w:t>
      </w:r>
      <w:r w:rsidRPr="00106C31">
        <w:rPr>
          <w:rFonts w:asciiTheme="minorEastAsia" w:eastAsiaTheme="minorEastAsia" w:hAnsiTheme="minorEastAsia" w:hint="eastAsia"/>
          <w:szCs w:val="21"/>
        </w:rPr>
        <w:t>同時に</w:t>
      </w:r>
      <w:r w:rsidRPr="00106C31">
        <w:rPr>
          <w:rFonts w:asciiTheme="minorEastAsia" w:eastAsiaTheme="minorEastAsia" w:hAnsiTheme="minorEastAsia"/>
          <w:szCs w:val="21"/>
        </w:rPr>
        <w:t>現場的には公共空間の管理責任・費用負担</w:t>
      </w:r>
      <w:r w:rsidRPr="00106C31">
        <w:rPr>
          <w:rFonts w:asciiTheme="minorEastAsia" w:eastAsiaTheme="minorEastAsia" w:hAnsiTheme="minorEastAsia" w:hint="eastAsia"/>
          <w:szCs w:val="21"/>
        </w:rPr>
        <w:t>、</w:t>
      </w:r>
      <w:r w:rsidRPr="00106C31">
        <w:rPr>
          <w:rFonts w:asciiTheme="minorEastAsia" w:eastAsiaTheme="minorEastAsia" w:hAnsiTheme="minorEastAsia"/>
          <w:szCs w:val="21"/>
        </w:rPr>
        <w:t>倒木・停電等の安全を重視する傾向</w:t>
      </w:r>
      <w:r w:rsidRPr="00106C31">
        <w:rPr>
          <w:rFonts w:asciiTheme="minorEastAsia" w:eastAsiaTheme="minorEastAsia" w:hAnsiTheme="minorEastAsia" w:hint="eastAsia"/>
          <w:szCs w:val="21"/>
        </w:rPr>
        <w:t>となっています。</w:t>
      </w:r>
    </w:p>
    <w:p w14:paraId="59202BA5" w14:textId="0BFFA2B7" w:rsidR="00106C31" w:rsidRPr="00106C31" w:rsidRDefault="00106C31" w:rsidP="00980104">
      <w:pPr>
        <w:widowControl/>
        <w:spacing w:line="320" w:lineRule="exact"/>
        <w:ind w:leftChars="250" w:left="735" w:hangingChars="100" w:hanging="210"/>
        <w:rPr>
          <w:rFonts w:asciiTheme="minorEastAsia" w:eastAsiaTheme="minorEastAsia" w:hAnsiTheme="minorEastAsia"/>
          <w:szCs w:val="21"/>
        </w:rPr>
      </w:pPr>
      <w:r w:rsidRPr="00106C31">
        <w:rPr>
          <w:rFonts w:asciiTheme="minorEastAsia" w:eastAsiaTheme="minorEastAsia" w:hAnsiTheme="minorEastAsia" w:hint="eastAsia"/>
          <w:szCs w:val="21"/>
        </w:rPr>
        <w:t>・</w:t>
      </w:r>
      <w:r w:rsidRPr="00106C31">
        <w:rPr>
          <w:rFonts w:asciiTheme="minorEastAsia" w:eastAsiaTheme="minorEastAsia" w:hAnsiTheme="minorEastAsia"/>
          <w:szCs w:val="21"/>
        </w:rPr>
        <w:t>緑は「客を呼ぶための財産」であり「経済的基盤」そのもの</w:t>
      </w:r>
      <w:r w:rsidRPr="00106C31">
        <w:rPr>
          <w:rFonts w:asciiTheme="minorEastAsia" w:eastAsiaTheme="minorEastAsia" w:hAnsiTheme="minorEastAsia" w:hint="eastAsia"/>
          <w:szCs w:val="21"/>
        </w:rPr>
        <w:t>であるため、</w:t>
      </w:r>
      <w:r w:rsidRPr="00106C31">
        <w:rPr>
          <w:rFonts w:asciiTheme="minorEastAsia" w:eastAsiaTheme="minorEastAsia" w:hAnsiTheme="minorEastAsia"/>
          <w:szCs w:val="21"/>
        </w:rPr>
        <w:t>景観の維持と同時に実利的な管理コストや安全性にも目が向いて</w:t>
      </w:r>
      <w:r w:rsidRPr="00106C31">
        <w:rPr>
          <w:rFonts w:asciiTheme="minorEastAsia" w:eastAsiaTheme="minorEastAsia" w:hAnsiTheme="minorEastAsia" w:hint="eastAsia"/>
          <w:szCs w:val="21"/>
        </w:rPr>
        <w:t>います。</w:t>
      </w:r>
    </w:p>
    <w:p w14:paraId="4237460A" w14:textId="38CD4FE7" w:rsidR="00106C31" w:rsidRPr="00106C31" w:rsidRDefault="00106C31" w:rsidP="00980104">
      <w:pPr>
        <w:spacing w:beforeLines="50" w:before="180"/>
        <w:ind w:leftChars="150" w:left="315"/>
        <w:rPr>
          <w:rFonts w:asciiTheme="minorEastAsia" w:eastAsiaTheme="minorEastAsia" w:hAnsiTheme="minorEastAsia"/>
          <w:szCs w:val="21"/>
          <w:u w:val="single"/>
        </w:rPr>
      </w:pPr>
      <w:r w:rsidRPr="00106C31">
        <w:rPr>
          <w:rFonts w:asciiTheme="minorEastAsia" w:eastAsiaTheme="minorEastAsia" w:hAnsiTheme="minorEastAsia" w:hint="eastAsia"/>
          <w:szCs w:val="21"/>
          <w:u w:val="single"/>
        </w:rPr>
        <w:t>その他の業種</w:t>
      </w:r>
    </w:p>
    <w:p w14:paraId="5D86B317" w14:textId="2BDCABA0" w:rsidR="00106C31" w:rsidRPr="00106C31" w:rsidRDefault="00106C31" w:rsidP="00980104">
      <w:pPr>
        <w:widowControl/>
        <w:spacing w:line="320" w:lineRule="exact"/>
        <w:ind w:leftChars="250" w:left="735" w:hangingChars="100" w:hanging="210"/>
        <w:rPr>
          <w:rFonts w:asciiTheme="minorEastAsia" w:eastAsiaTheme="minorEastAsia" w:hAnsiTheme="minorEastAsia"/>
          <w:szCs w:val="21"/>
        </w:rPr>
      </w:pPr>
      <w:r w:rsidRPr="00106C31">
        <w:rPr>
          <w:rFonts w:asciiTheme="minorEastAsia" w:eastAsiaTheme="minorEastAsia" w:hAnsiTheme="minorEastAsia" w:hint="eastAsia"/>
          <w:szCs w:val="21"/>
        </w:rPr>
        <w:t>・</w:t>
      </w:r>
      <w:r w:rsidRPr="00106C31">
        <w:rPr>
          <w:rFonts w:asciiTheme="minorEastAsia" w:eastAsiaTheme="minorEastAsia" w:hAnsiTheme="minorEastAsia"/>
          <w:szCs w:val="21"/>
        </w:rPr>
        <w:t>「規制強化」</w:t>
      </w:r>
      <w:r w:rsidRPr="00106C31">
        <w:rPr>
          <w:rFonts w:asciiTheme="minorEastAsia" w:eastAsiaTheme="minorEastAsia" w:hAnsiTheme="minorEastAsia" w:hint="eastAsia"/>
          <w:szCs w:val="21"/>
        </w:rPr>
        <w:t>、</w:t>
      </w:r>
      <w:r w:rsidRPr="00106C31">
        <w:rPr>
          <w:rFonts w:asciiTheme="minorEastAsia" w:eastAsiaTheme="minorEastAsia" w:hAnsiTheme="minorEastAsia"/>
          <w:szCs w:val="21"/>
        </w:rPr>
        <w:t>「費用と担い手」</w:t>
      </w:r>
      <w:r w:rsidRPr="00106C31">
        <w:rPr>
          <w:rFonts w:asciiTheme="minorEastAsia" w:eastAsiaTheme="minorEastAsia" w:hAnsiTheme="minorEastAsia" w:hint="eastAsia"/>
          <w:szCs w:val="21"/>
        </w:rPr>
        <w:t>、</w:t>
      </w:r>
      <w:r w:rsidRPr="00106C31">
        <w:rPr>
          <w:rFonts w:asciiTheme="minorEastAsia" w:eastAsiaTheme="minorEastAsia" w:hAnsiTheme="minorEastAsia"/>
          <w:szCs w:val="21"/>
        </w:rPr>
        <w:t>「安全（危険木・道路支障）」</w:t>
      </w:r>
      <w:r w:rsidRPr="00106C31">
        <w:rPr>
          <w:rFonts w:asciiTheme="minorEastAsia" w:eastAsiaTheme="minorEastAsia" w:hAnsiTheme="minorEastAsia" w:hint="eastAsia"/>
          <w:szCs w:val="21"/>
        </w:rPr>
        <w:t>、</w:t>
      </w:r>
      <w:r w:rsidRPr="00106C31">
        <w:rPr>
          <w:rFonts w:asciiTheme="minorEastAsia" w:eastAsiaTheme="minorEastAsia" w:hAnsiTheme="minorEastAsia"/>
          <w:szCs w:val="21"/>
        </w:rPr>
        <w:t>「景観ルール」</w:t>
      </w:r>
      <w:r w:rsidRPr="00106C31">
        <w:rPr>
          <w:rFonts w:asciiTheme="minorEastAsia" w:eastAsiaTheme="minorEastAsia" w:hAnsiTheme="minorEastAsia" w:hint="eastAsia"/>
          <w:szCs w:val="21"/>
        </w:rPr>
        <w:t>、</w:t>
      </w:r>
      <w:r w:rsidRPr="00106C31">
        <w:rPr>
          <w:rFonts w:asciiTheme="minorEastAsia" w:eastAsiaTheme="minorEastAsia" w:hAnsiTheme="minorEastAsia"/>
          <w:szCs w:val="21"/>
        </w:rPr>
        <w:t>「行政の体制強化」が繰り返し現れ</w:t>
      </w:r>
      <w:r w:rsidRPr="00106C31">
        <w:rPr>
          <w:rFonts w:asciiTheme="minorEastAsia" w:eastAsiaTheme="minorEastAsia" w:hAnsiTheme="minorEastAsia" w:hint="eastAsia"/>
          <w:szCs w:val="21"/>
        </w:rPr>
        <w:t>、</w:t>
      </w:r>
      <w:r w:rsidRPr="00106C31">
        <w:rPr>
          <w:rFonts w:asciiTheme="minorEastAsia" w:eastAsiaTheme="minorEastAsia" w:hAnsiTheme="minorEastAsia"/>
          <w:szCs w:val="21"/>
        </w:rPr>
        <w:t>業種が多様な分</w:t>
      </w:r>
      <w:r w:rsidRPr="00106C31">
        <w:rPr>
          <w:rFonts w:asciiTheme="minorEastAsia" w:eastAsiaTheme="minorEastAsia" w:hAnsiTheme="minorEastAsia" w:hint="eastAsia"/>
          <w:szCs w:val="21"/>
        </w:rPr>
        <w:t>「</w:t>
      </w:r>
      <w:r w:rsidRPr="00106C31">
        <w:rPr>
          <w:rFonts w:asciiTheme="minorEastAsia" w:eastAsiaTheme="minorEastAsia" w:hAnsiTheme="minorEastAsia"/>
          <w:szCs w:val="21"/>
        </w:rPr>
        <w:t>緑を守る</w:t>
      </w:r>
      <w:r w:rsidRPr="00106C31">
        <w:rPr>
          <w:rFonts w:asciiTheme="minorEastAsia" w:eastAsiaTheme="minorEastAsia" w:hAnsiTheme="minorEastAsia" w:hint="eastAsia"/>
          <w:szCs w:val="21"/>
        </w:rPr>
        <w:t>」</w:t>
      </w:r>
      <w:r w:rsidRPr="00106C31">
        <w:rPr>
          <w:rFonts w:asciiTheme="minorEastAsia" w:eastAsiaTheme="minorEastAsia" w:hAnsiTheme="minorEastAsia"/>
          <w:szCs w:val="21"/>
        </w:rPr>
        <w:t>の中身が制度・運用・空間デザイン・生活インフラまで広がるのが</w:t>
      </w:r>
      <w:r w:rsidRPr="00106C31">
        <w:rPr>
          <w:rFonts w:asciiTheme="minorEastAsia" w:eastAsiaTheme="minorEastAsia" w:hAnsiTheme="minorEastAsia" w:hint="eastAsia"/>
          <w:szCs w:val="21"/>
        </w:rPr>
        <w:t>特徴的となっています。</w:t>
      </w:r>
    </w:p>
    <w:p w14:paraId="77421D28" w14:textId="6CE9F9E0" w:rsidR="006D2555" w:rsidRDefault="00106C31" w:rsidP="00980104">
      <w:pPr>
        <w:widowControl/>
        <w:spacing w:line="320" w:lineRule="exact"/>
        <w:ind w:leftChars="250" w:left="735" w:hangingChars="100" w:hanging="210"/>
        <w:rPr>
          <w:rFonts w:asciiTheme="minorEastAsia" w:eastAsiaTheme="minorEastAsia" w:hAnsiTheme="minorEastAsia"/>
          <w:szCs w:val="21"/>
        </w:rPr>
      </w:pPr>
      <w:r w:rsidRPr="00106C31">
        <w:rPr>
          <w:rFonts w:asciiTheme="minorEastAsia" w:eastAsiaTheme="minorEastAsia" w:hAnsiTheme="minorEastAsia" w:hint="eastAsia"/>
          <w:szCs w:val="21"/>
        </w:rPr>
        <w:t>・</w:t>
      </w:r>
      <w:r w:rsidRPr="00106C31">
        <w:rPr>
          <w:rFonts w:asciiTheme="minorEastAsia" w:eastAsiaTheme="minorEastAsia" w:hAnsiTheme="minorEastAsia"/>
          <w:szCs w:val="21"/>
        </w:rPr>
        <w:t>建設業、卸売・小売業、サービス業などを含む</w:t>
      </w:r>
      <w:r w:rsidRPr="00106C31">
        <w:rPr>
          <w:rFonts w:asciiTheme="minorEastAsia" w:eastAsiaTheme="minorEastAsia" w:hAnsiTheme="minorEastAsia" w:hint="eastAsia"/>
          <w:szCs w:val="21"/>
        </w:rPr>
        <w:t>ため</w:t>
      </w:r>
      <w:r w:rsidRPr="00106C31">
        <w:rPr>
          <w:rFonts w:asciiTheme="minorEastAsia" w:eastAsiaTheme="minorEastAsia" w:hAnsiTheme="minorEastAsia"/>
          <w:szCs w:val="21"/>
        </w:rPr>
        <w:t>、それぞれの専門性を活かした多角的な意見が出されて</w:t>
      </w:r>
      <w:r w:rsidRPr="00106C31">
        <w:rPr>
          <w:rFonts w:asciiTheme="minorEastAsia" w:eastAsiaTheme="minorEastAsia" w:hAnsiTheme="minorEastAsia" w:hint="eastAsia"/>
          <w:szCs w:val="21"/>
        </w:rPr>
        <w:t>います。</w:t>
      </w:r>
    </w:p>
    <w:p w14:paraId="20A357C0" w14:textId="3F88F4F8" w:rsidR="00980104" w:rsidRDefault="00980104" w:rsidP="00106C31">
      <w:pPr>
        <w:widowControl/>
        <w:spacing w:line="320" w:lineRule="exact"/>
        <w:ind w:leftChars="150" w:left="525" w:hangingChars="100" w:hanging="210"/>
        <w:rPr>
          <w:rFonts w:asciiTheme="minorEastAsia" w:eastAsiaTheme="minorEastAsia" w:hAnsiTheme="minorEastAsia"/>
          <w:szCs w:val="21"/>
        </w:rPr>
      </w:pPr>
      <w:r w:rsidRPr="00980104">
        <w:rPr>
          <w:noProof/>
        </w:rPr>
        <w:drawing>
          <wp:anchor distT="0" distB="0" distL="114300" distR="114300" simplePos="0" relativeHeight="253275136" behindDoc="0" locked="0" layoutInCell="1" allowOverlap="1" wp14:anchorId="6287C2A5" wp14:editId="7B347DFB">
            <wp:simplePos x="0" y="0"/>
            <wp:positionH relativeFrom="margin">
              <wp:posOffset>360045</wp:posOffset>
            </wp:positionH>
            <wp:positionV relativeFrom="paragraph">
              <wp:posOffset>150022</wp:posOffset>
            </wp:positionV>
            <wp:extent cx="5400000" cy="1343779"/>
            <wp:effectExtent l="0" t="0" r="0" b="8890"/>
            <wp:wrapNone/>
            <wp:docPr id="1144894502"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00000" cy="13437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99D814" w14:textId="483B486C" w:rsidR="006D2555" w:rsidRDefault="006D2555" w:rsidP="00106C31">
      <w:pPr>
        <w:widowControl/>
        <w:spacing w:line="320" w:lineRule="exact"/>
        <w:ind w:leftChars="150" w:left="525" w:hangingChars="100" w:hanging="210"/>
        <w:rPr>
          <w:rFonts w:asciiTheme="minorEastAsia" w:eastAsiaTheme="minorEastAsia" w:hAnsiTheme="minorEastAsia"/>
          <w:szCs w:val="21"/>
        </w:rPr>
      </w:pPr>
    </w:p>
    <w:sectPr w:rsidR="006D2555" w:rsidSect="008A6D2D">
      <w:footerReference w:type="default" r:id="rId44"/>
      <w:pgSz w:w="11906" w:h="16838" w:code="9"/>
      <w:pgMar w:top="1134" w:right="1418" w:bottom="1021" w:left="1418" w:header="851" w:footer="51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6A60" w14:textId="77777777" w:rsidR="005F341E" w:rsidRDefault="005F341E">
      <w:r>
        <w:separator/>
      </w:r>
    </w:p>
  </w:endnote>
  <w:endnote w:type="continuationSeparator" w:id="0">
    <w:p w14:paraId="0882D626" w14:textId="77777777" w:rsidR="005F341E" w:rsidRDefault="005F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9FE2" w14:textId="77777777" w:rsidR="00C15255" w:rsidRDefault="00C15255">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231747F" w14:textId="77777777" w:rsidR="00C15255" w:rsidRDefault="00C15255">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6E80" w14:textId="77777777" w:rsidR="00C15255" w:rsidRDefault="00C15255">
    <w:pPr>
      <w:pStyle w:val="a9"/>
      <w:ind w:right="40"/>
      <w:jc w:val="center"/>
      <w:rPr>
        <w:sz w:val="20"/>
      </w:rPr>
    </w:pPr>
    <w:r>
      <w:rPr>
        <w:rStyle w:val="a8"/>
        <w:sz w:val="20"/>
      </w:rPr>
      <w:fldChar w:fldCharType="begin"/>
    </w:r>
    <w:r>
      <w:rPr>
        <w:rStyle w:val="a8"/>
        <w:sz w:val="20"/>
      </w:rPr>
      <w:instrText xml:space="preserve"> PAGE </w:instrText>
    </w:r>
    <w:r>
      <w:rPr>
        <w:rStyle w:val="a8"/>
        <w:sz w:val="20"/>
      </w:rPr>
      <w:fldChar w:fldCharType="separate"/>
    </w:r>
    <w:r w:rsidR="000F417A">
      <w:rPr>
        <w:rStyle w:val="a8"/>
        <w:noProof/>
        <w:sz w:val="20"/>
      </w:rPr>
      <w:t>4</w:t>
    </w:r>
    <w:r>
      <w:rPr>
        <w:rStyle w:val="a8"/>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430E9" w14:textId="77777777" w:rsidR="005F341E" w:rsidRDefault="005F341E">
      <w:r>
        <w:separator/>
      </w:r>
    </w:p>
  </w:footnote>
  <w:footnote w:type="continuationSeparator" w:id="0">
    <w:p w14:paraId="47C312AE" w14:textId="77777777" w:rsidR="005F341E" w:rsidRDefault="005F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F4D0" w14:textId="77777777" w:rsidR="00C15255" w:rsidRDefault="00C1525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780B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23F6D88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1A0C2E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0746B7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1"/>
    <w:multiLevelType w:val="singleLevel"/>
    <w:tmpl w:val="057A678C"/>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5" w15:restartNumberingAfterBreak="0">
    <w:nsid w:val="FFFFFF82"/>
    <w:multiLevelType w:val="singleLevel"/>
    <w:tmpl w:val="E418E74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6" w15:restartNumberingAfterBreak="0">
    <w:nsid w:val="FFFFFF83"/>
    <w:multiLevelType w:val="singleLevel"/>
    <w:tmpl w:val="0F6039C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4AD8B63E"/>
    <w:lvl w:ilvl="0">
      <w:start w:val="1"/>
      <w:numFmt w:val="decimal"/>
      <w:pStyle w:val="a"/>
      <w:lvlText w:val="%1."/>
      <w:lvlJc w:val="left"/>
      <w:pPr>
        <w:tabs>
          <w:tab w:val="num" w:pos="360"/>
        </w:tabs>
        <w:ind w:left="360" w:hangingChars="200" w:hanging="360"/>
      </w:pPr>
    </w:lvl>
  </w:abstractNum>
  <w:abstractNum w:abstractNumId="8" w15:restartNumberingAfterBreak="0">
    <w:nsid w:val="FFFFFF89"/>
    <w:multiLevelType w:val="singleLevel"/>
    <w:tmpl w:val="23A6249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9" w15:restartNumberingAfterBreak="0">
    <w:nsid w:val="034C2CD0"/>
    <w:multiLevelType w:val="hybridMultilevel"/>
    <w:tmpl w:val="D46E27BE"/>
    <w:lvl w:ilvl="0" w:tplc="E3E69C06">
      <w:start w:val="1"/>
      <w:numFmt w:val="bullet"/>
      <w:suff w:val="space"/>
      <w:lvlText w:val=""/>
      <w:lvlJc w:val="left"/>
      <w:pPr>
        <w:ind w:left="846" w:hanging="420"/>
      </w:pPr>
      <w:rPr>
        <w:rFonts w:ascii="Wingdings" w:hAnsi="Wingdings" w:hint="default"/>
      </w:rPr>
    </w:lvl>
    <w:lvl w:ilvl="1" w:tplc="9A589A22">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04E44CEE"/>
    <w:multiLevelType w:val="hybridMultilevel"/>
    <w:tmpl w:val="1A76845C"/>
    <w:lvl w:ilvl="0" w:tplc="E3E69C06">
      <w:start w:val="1"/>
      <w:numFmt w:val="bullet"/>
      <w:suff w:val="space"/>
      <w:lvlText w:val=""/>
      <w:lvlJc w:val="left"/>
      <w:pPr>
        <w:ind w:left="84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ED2672"/>
    <w:multiLevelType w:val="hybridMultilevel"/>
    <w:tmpl w:val="2D3E00E6"/>
    <w:lvl w:ilvl="0" w:tplc="FE602B64">
      <w:start w:val="1"/>
      <w:numFmt w:val="bullet"/>
      <w:suff w:val="space"/>
      <w:lvlText w:val=""/>
      <w:lvlJc w:val="left"/>
      <w:pPr>
        <w:ind w:left="1696" w:hanging="420"/>
      </w:pPr>
      <w:rPr>
        <w:rFonts w:ascii="Wingdings" w:hAnsi="Wingdings" w:hint="default"/>
      </w:rPr>
    </w:lvl>
    <w:lvl w:ilvl="1" w:tplc="0409000B">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0FA31530"/>
    <w:multiLevelType w:val="hybridMultilevel"/>
    <w:tmpl w:val="3280E038"/>
    <w:lvl w:ilvl="0" w:tplc="E3E69C06">
      <w:start w:val="1"/>
      <w:numFmt w:val="bullet"/>
      <w:suff w:val="space"/>
      <w:lvlText w:val=""/>
      <w:lvlJc w:val="left"/>
      <w:pPr>
        <w:ind w:left="84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8FF127F"/>
    <w:multiLevelType w:val="hybridMultilevel"/>
    <w:tmpl w:val="75ACCAA0"/>
    <w:lvl w:ilvl="0" w:tplc="9A589A22">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19283A79"/>
    <w:multiLevelType w:val="hybridMultilevel"/>
    <w:tmpl w:val="C73E225C"/>
    <w:lvl w:ilvl="0" w:tplc="6A40BB68">
      <w:start w:val="1"/>
      <w:numFmt w:val="bullet"/>
      <w:suff w:val="space"/>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8296FEB"/>
    <w:multiLevelType w:val="hybridMultilevel"/>
    <w:tmpl w:val="D6D09AB8"/>
    <w:lvl w:ilvl="0" w:tplc="320C3BFA">
      <w:start w:val="1"/>
      <w:numFmt w:val="bullet"/>
      <w:suff w:val="space"/>
      <w:lvlText w:val=""/>
      <w:lvlJc w:val="left"/>
      <w:pPr>
        <w:ind w:left="84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8DC2D47"/>
    <w:multiLevelType w:val="hybridMultilevel"/>
    <w:tmpl w:val="5ECE810A"/>
    <w:lvl w:ilvl="0" w:tplc="FE602B64">
      <w:start w:val="1"/>
      <w:numFmt w:val="bullet"/>
      <w:suff w:val="space"/>
      <w:lvlText w:val=""/>
      <w:lvlJc w:val="left"/>
      <w:pPr>
        <w:ind w:left="1696" w:hanging="420"/>
      </w:pPr>
      <w:rPr>
        <w:rFonts w:ascii="Wingdings" w:hAnsi="Wingdings" w:hint="default"/>
      </w:rPr>
    </w:lvl>
    <w:lvl w:ilvl="1" w:tplc="9A589A22">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7" w15:restartNumberingAfterBreak="0">
    <w:nsid w:val="325A729B"/>
    <w:multiLevelType w:val="hybridMultilevel"/>
    <w:tmpl w:val="E1D8C54A"/>
    <w:lvl w:ilvl="0" w:tplc="320C3BFA">
      <w:start w:val="1"/>
      <w:numFmt w:val="bullet"/>
      <w:suff w:val="space"/>
      <w:lvlText w:val=""/>
      <w:lvlJc w:val="left"/>
      <w:pPr>
        <w:ind w:left="846" w:hanging="420"/>
      </w:pPr>
      <w:rPr>
        <w:rFonts w:ascii="Wingdings" w:hAnsi="Wingdings" w:hint="default"/>
      </w:rPr>
    </w:lvl>
    <w:lvl w:ilvl="1" w:tplc="9A589A22">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39023008"/>
    <w:multiLevelType w:val="hybridMultilevel"/>
    <w:tmpl w:val="D8B06208"/>
    <w:lvl w:ilvl="0" w:tplc="320C3BFA">
      <w:start w:val="1"/>
      <w:numFmt w:val="bullet"/>
      <w:suff w:val="space"/>
      <w:lvlText w:val=""/>
      <w:lvlJc w:val="left"/>
      <w:pPr>
        <w:ind w:left="84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CC05CEE"/>
    <w:multiLevelType w:val="hybridMultilevel"/>
    <w:tmpl w:val="A9582E3C"/>
    <w:lvl w:ilvl="0" w:tplc="320C3BFA">
      <w:start w:val="1"/>
      <w:numFmt w:val="bullet"/>
      <w:suff w:val="space"/>
      <w:lvlText w:val=""/>
      <w:lvlJc w:val="left"/>
      <w:pPr>
        <w:ind w:left="84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1855695"/>
    <w:multiLevelType w:val="hybridMultilevel"/>
    <w:tmpl w:val="D11EED42"/>
    <w:lvl w:ilvl="0" w:tplc="E3E69C06">
      <w:start w:val="1"/>
      <w:numFmt w:val="bullet"/>
      <w:suff w:val="space"/>
      <w:lvlText w:val=""/>
      <w:lvlJc w:val="left"/>
      <w:pPr>
        <w:ind w:left="84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2F5709A"/>
    <w:multiLevelType w:val="multilevel"/>
    <w:tmpl w:val="8E0263E8"/>
    <w:lvl w:ilvl="0">
      <w:start w:val="1"/>
      <w:numFmt w:val="decimalFullWidth"/>
      <w:pStyle w:val="1"/>
      <w:suff w:val="space"/>
      <w:lvlText w:val="第%1章"/>
      <w:lvlJc w:val="left"/>
      <w:pPr>
        <w:ind w:left="0" w:firstLine="0"/>
      </w:pPr>
      <w:rPr>
        <w:rFonts w:ascii="ＭＳ ゴシック" w:eastAsia="ＭＳ ゴシック" w:hint="eastAsia"/>
        <w:b/>
        <w:i w:val="0"/>
        <w:sz w:val="28"/>
      </w:rPr>
    </w:lvl>
    <w:lvl w:ilvl="1">
      <w:start w:val="1"/>
      <w:numFmt w:val="decimal"/>
      <w:pStyle w:val="21"/>
      <w:suff w:val="space"/>
      <w:lvlText w:val="%2."/>
      <w:lvlJc w:val="left"/>
      <w:pPr>
        <w:ind w:left="510" w:hanging="340"/>
      </w:pPr>
      <w:rPr>
        <w:rFonts w:ascii="ＭＳ ゴシック" w:eastAsia="ＭＳ ゴシック" w:hint="eastAsia"/>
        <w:b w:val="0"/>
        <w:i w:val="0"/>
        <w:sz w:val="24"/>
      </w:rPr>
    </w:lvl>
    <w:lvl w:ilvl="2">
      <w:start w:val="1"/>
      <w:numFmt w:val="decimal"/>
      <w:pStyle w:val="31"/>
      <w:suff w:val="nothing"/>
      <w:lvlText w:val="%2-%3．"/>
      <w:lvlJc w:val="left"/>
      <w:pPr>
        <w:ind w:left="794" w:hanging="510"/>
      </w:pPr>
      <w:rPr>
        <w:rFonts w:ascii="ＭＳ ゴシック" w:eastAsia="ＭＳ ゴシック" w:hint="eastAsia"/>
        <w:b w:val="0"/>
        <w:i w:val="0"/>
        <w:sz w:val="22"/>
      </w:rPr>
    </w:lvl>
    <w:lvl w:ilvl="3">
      <w:start w:val="1"/>
      <w:numFmt w:val="decimal"/>
      <w:pStyle w:val="41"/>
      <w:suff w:val="nothing"/>
      <w:lvlText w:val="%2-%3-%4."/>
      <w:lvlJc w:val="left"/>
      <w:pPr>
        <w:ind w:left="0" w:firstLine="397"/>
      </w:pPr>
      <w:rPr>
        <w:rFonts w:ascii="ＭＳ ゴシック" w:eastAsia="ＭＳ ゴシック" w:hint="eastAsia"/>
        <w:b w:val="0"/>
        <w:i w:val="0"/>
        <w:sz w:val="22"/>
      </w:rPr>
    </w:lvl>
    <w:lvl w:ilvl="4">
      <w:start w:val="1"/>
      <w:numFmt w:val="decimal"/>
      <w:pStyle w:val="50"/>
      <w:suff w:val="space"/>
      <w:lvlText w:val="(%5)"/>
      <w:lvlJc w:val="left"/>
      <w:pPr>
        <w:ind w:left="567" w:hanging="454"/>
      </w:pPr>
      <w:rPr>
        <w:rFonts w:ascii="ＭＳ ゴシック" w:eastAsia="ＭＳ ゴシック" w:hint="eastAsia"/>
        <w:b w:val="0"/>
        <w:i w:val="0"/>
        <w:sz w:val="21"/>
      </w:rPr>
    </w:lvl>
    <w:lvl w:ilvl="5">
      <w:start w:val="1"/>
      <w:numFmt w:val="decimalEnclosedCircle"/>
      <w:pStyle w:val="6"/>
      <w:suff w:val="nothing"/>
      <w:lvlText w:val="%6 "/>
      <w:lvlJc w:val="left"/>
      <w:pPr>
        <w:ind w:left="454" w:hanging="227"/>
      </w:pPr>
      <w:rPr>
        <w:rFonts w:ascii="ＭＳ ゴシック" w:eastAsia="ＭＳ ゴシック" w:hint="eastAsia"/>
        <w:b w:val="0"/>
        <w:i w:val="0"/>
        <w:sz w:val="21"/>
      </w:rPr>
    </w:lvl>
    <w:lvl w:ilvl="6">
      <w:start w:val="1"/>
      <w:numFmt w:val="lowerLetter"/>
      <w:lvlRestart w:val="0"/>
      <w:suff w:val="nothing"/>
      <w:lvlText w:val="%7．"/>
      <w:lvlJc w:val="left"/>
      <w:pPr>
        <w:ind w:left="0" w:firstLine="0"/>
      </w:pPr>
      <w:rPr>
        <w:rFonts w:ascii="ＭＳ ゴシック" w:eastAsia="ＭＳ ゴシック" w:hint="eastAsia"/>
        <w:sz w:val="21"/>
      </w:rPr>
    </w:lvl>
    <w:lvl w:ilvl="7">
      <w:start w:val="1"/>
      <w:numFmt w:val="decimal"/>
      <w:lvlRestart w:val="0"/>
      <w:suff w:val="space"/>
      <w:lvlText w:val="問 %8 ."/>
      <w:lvlJc w:val="left"/>
      <w:pPr>
        <w:ind w:left="794" w:hanging="794"/>
      </w:pPr>
      <w:rPr>
        <w:rFonts w:ascii="ＭＳ ゴシック" w:eastAsia="ＭＳ ゴシック" w:hint="eastAsia"/>
        <w:b w:val="0"/>
        <w:i w:val="0"/>
        <w:color w:val="000000"/>
        <w:sz w:val="24"/>
        <w:u w:val="none"/>
        <w:em w:val="none"/>
      </w:rPr>
    </w:lvl>
    <w:lvl w:ilvl="8">
      <w:start w:val="1"/>
      <w:numFmt w:val="decimal"/>
      <w:suff w:val="nothing"/>
      <w:lvlText w:val="%8-%9"/>
      <w:lvlJc w:val="left"/>
      <w:pPr>
        <w:ind w:left="0" w:firstLine="0"/>
      </w:pPr>
      <w:rPr>
        <w:rFonts w:hint="eastAsia"/>
      </w:rPr>
    </w:lvl>
  </w:abstractNum>
  <w:abstractNum w:abstractNumId="22" w15:restartNumberingAfterBreak="0">
    <w:nsid w:val="508B1F68"/>
    <w:multiLevelType w:val="hybridMultilevel"/>
    <w:tmpl w:val="12CEC918"/>
    <w:lvl w:ilvl="0" w:tplc="320C3BFA">
      <w:start w:val="1"/>
      <w:numFmt w:val="bullet"/>
      <w:suff w:val="space"/>
      <w:lvlText w:val=""/>
      <w:lvlJc w:val="left"/>
      <w:pPr>
        <w:ind w:left="84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85116F"/>
    <w:multiLevelType w:val="hybridMultilevel"/>
    <w:tmpl w:val="1B9C9C98"/>
    <w:lvl w:ilvl="0" w:tplc="C3763B64">
      <w:start w:val="1"/>
      <w:numFmt w:val="bullet"/>
      <w:suff w:val="space"/>
      <w:lvlText w:val=""/>
      <w:lvlJc w:val="left"/>
      <w:pPr>
        <w:ind w:left="1272"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4" w15:restartNumberingAfterBreak="0">
    <w:nsid w:val="65BB7E09"/>
    <w:multiLevelType w:val="hybridMultilevel"/>
    <w:tmpl w:val="77ACA0CA"/>
    <w:lvl w:ilvl="0" w:tplc="C3763B64">
      <w:start w:val="1"/>
      <w:numFmt w:val="bullet"/>
      <w:suff w:val="space"/>
      <w:lvlText w:val=""/>
      <w:lvlJc w:val="left"/>
      <w:pPr>
        <w:ind w:left="846" w:hanging="420"/>
      </w:pPr>
      <w:rPr>
        <w:rFonts w:ascii="Wingdings" w:hAnsi="Wingdings" w:hint="default"/>
      </w:rPr>
    </w:lvl>
    <w:lvl w:ilvl="1" w:tplc="DAC4357E">
      <w:numFmt w:val="bullet"/>
      <w:lvlText w:val="・"/>
      <w:lvlJc w:val="left"/>
      <w:pPr>
        <w:ind w:left="1206" w:hanging="360"/>
      </w:pPr>
      <w:rPr>
        <w:rFonts w:ascii="ＭＳ 明朝" w:eastAsia="ＭＳ 明朝" w:hAnsi="ＭＳ 明朝" w:cs="Times New Roman" w:hint="eastAsia"/>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66145D45"/>
    <w:multiLevelType w:val="hybridMultilevel"/>
    <w:tmpl w:val="F4E45EC6"/>
    <w:lvl w:ilvl="0" w:tplc="320C3BFA">
      <w:start w:val="1"/>
      <w:numFmt w:val="bullet"/>
      <w:suff w:val="space"/>
      <w:lvlText w:val=""/>
      <w:lvlJc w:val="left"/>
      <w:pPr>
        <w:ind w:left="0" w:hanging="420"/>
      </w:pPr>
      <w:rPr>
        <w:rFonts w:ascii="Wingdings" w:hAnsi="Wingdings" w:hint="default"/>
      </w:rPr>
    </w:lvl>
    <w:lvl w:ilvl="1" w:tplc="0409000B" w:tentative="1">
      <w:start w:val="1"/>
      <w:numFmt w:val="bullet"/>
      <w:lvlText w:val=""/>
      <w:lvlJc w:val="left"/>
      <w:pPr>
        <w:ind w:left="-6" w:hanging="420"/>
      </w:pPr>
      <w:rPr>
        <w:rFonts w:ascii="Wingdings" w:hAnsi="Wingdings" w:hint="default"/>
      </w:rPr>
    </w:lvl>
    <w:lvl w:ilvl="2" w:tplc="0409000D" w:tentative="1">
      <w:start w:val="1"/>
      <w:numFmt w:val="bullet"/>
      <w:lvlText w:val=""/>
      <w:lvlJc w:val="left"/>
      <w:pPr>
        <w:ind w:left="414" w:hanging="420"/>
      </w:pPr>
      <w:rPr>
        <w:rFonts w:ascii="Wingdings" w:hAnsi="Wingdings" w:hint="default"/>
      </w:rPr>
    </w:lvl>
    <w:lvl w:ilvl="3" w:tplc="04090001" w:tentative="1">
      <w:start w:val="1"/>
      <w:numFmt w:val="bullet"/>
      <w:lvlText w:val=""/>
      <w:lvlJc w:val="left"/>
      <w:pPr>
        <w:ind w:left="834" w:hanging="420"/>
      </w:pPr>
      <w:rPr>
        <w:rFonts w:ascii="Wingdings" w:hAnsi="Wingdings" w:hint="default"/>
      </w:rPr>
    </w:lvl>
    <w:lvl w:ilvl="4" w:tplc="0409000B" w:tentative="1">
      <w:start w:val="1"/>
      <w:numFmt w:val="bullet"/>
      <w:lvlText w:val=""/>
      <w:lvlJc w:val="left"/>
      <w:pPr>
        <w:ind w:left="1254" w:hanging="420"/>
      </w:pPr>
      <w:rPr>
        <w:rFonts w:ascii="Wingdings" w:hAnsi="Wingdings" w:hint="default"/>
      </w:rPr>
    </w:lvl>
    <w:lvl w:ilvl="5" w:tplc="0409000D" w:tentative="1">
      <w:start w:val="1"/>
      <w:numFmt w:val="bullet"/>
      <w:lvlText w:val=""/>
      <w:lvlJc w:val="left"/>
      <w:pPr>
        <w:ind w:left="1674" w:hanging="420"/>
      </w:pPr>
      <w:rPr>
        <w:rFonts w:ascii="Wingdings" w:hAnsi="Wingdings" w:hint="default"/>
      </w:rPr>
    </w:lvl>
    <w:lvl w:ilvl="6" w:tplc="04090001" w:tentative="1">
      <w:start w:val="1"/>
      <w:numFmt w:val="bullet"/>
      <w:lvlText w:val=""/>
      <w:lvlJc w:val="left"/>
      <w:pPr>
        <w:ind w:left="2094" w:hanging="420"/>
      </w:pPr>
      <w:rPr>
        <w:rFonts w:ascii="Wingdings" w:hAnsi="Wingdings" w:hint="default"/>
      </w:rPr>
    </w:lvl>
    <w:lvl w:ilvl="7" w:tplc="0409000B" w:tentative="1">
      <w:start w:val="1"/>
      <w:numFmt w:val="bullet"/>
      <w:lvlText w:val=""/>
      <w:lvlJc w:val="left"/>
      <w:pPr>
        <w:ind w:left="2514" w:hanging="420"/>
      </w:pPr>
      <w:rPr>
        <w:rFonts w:ascii="Wingdings" w:hAnsi="Wingdings" w:hint="default"/>
      </w:rPr>
    </w:lvl>
    <w:lvl w:ilvl="8" w:tplc="0409000D" w:tentative="1">
      <w:start w:val="1"/>
      <w:numFmt w:val="bullet"/>
      <w:lvlText w:val=""/>
      <w:lvlJc w:val="left"/>
      <w:pPr>
        <w:ind w:left="2934" w:hanging="420"/>
      </w:pPr>
      <w:rPr>
        <w:rFonts w:ascii="Wingdings" w:hAnsi="Wingdings" w:hint="default"/>
      </w:rPr>
    </w:lvl>
  </w:abstractNum>
  <w:abstractNum w:abstractNumId="26" w15:restartNumberingAfterBreak="0">
    <w:nsid w:val="69331027"/>
    <w:multiLevelType w:val="hybridMultilevel"/>
    <w:tmpl w:val="A8381586"/>
    <w:lvl w:ilvl="0" w:tplc="320C3BFA">
      <w:start w:val="1"/>
      <w:numFmt w:val="bullet"/>
      <w:suff w:val="space"/>
      <w:lvlText w:val=""/>
      <w:lvlJc w:val="left"/>
      <w:pPr>
        <w:ind w:left="84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2E91782"/>
    <w:multiLevelType w:val="hybridMultilevel"/>
    <w:tmpl w:val="F522DD70"/>
    <w:lvl w:ilvl="0" w:tplc="320C3BFA">
      <w:start w:val="1"/>
      <w:numFmt w:val="bullet"/>
      <w:suff w:val="space"/>
      <w:lvlText w:val=""/>
      <w:lvlJc w:val="left"/>
      <w:pPr>
        <w:ind w:left="84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65E57E7"/>
    <w:multiLevelType w:val="hybridMultilevel"/>
    <w:tmpl w:val="F00E1046"/>
    <w:lvl w:ilvl="0" w:tplc="46AA541E">
      <w:start w:val="1"/>
      <w:numFmt w:val="bullet"/>
      <w:suff w:val="space"/>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DE50346"/>
    <w:multiLevelType w:val="hybridMultilevel"/>
    <w:tmpl w:val="6DF00192"/>
    <w:lvl w:ilvl="0" w:tplc="FE602B64">
      <w:start w:val="1"/>
      <w:numFmt w:val="bullet"/>
      <w:suff w:val="space"/>
      <w:lvlText w:val=""/>
      <w:lvlJc w:val="left"/>
      <w:pPr>
        <w:ind w:left="846"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0" w15:restartNumberingAfterBreak="0">
    <w:nsid w:val="7E5609DD"/>
    <w:multiLevelType w:val="hybridMultilevel"/>
    <w:tmpl w:val="0EC85656"/>
    <w:lvl w:ilvl="0" w:tplc="320C3BFA">
      <w:start w:val="1"/>
      <w:numFmt w:val="bullet"/>
      <w:suff w:val="space"/>
      <w:lvlText w:val=""/>
      <w:lvlJc w:val="left"/>
      <w:pPr>
        <w:ind w:left="1343" w:hanging="420"/>
      </w:pPr>
      <w:rPr>
        <w:rFonts w:ascii="Wingdings" w:hAnsi="Wingdings" w:hint="default"/>
      </w:rPr>
    </w:lvl>
    <w:lvl w:ilvl="1" w:tplc="0409000B" w:tentative="1">
      <w:start w:val="1"/>
      <w:numFmt w:val="bullet"/>
      <w:lvlText w:val=""/>
      <w:lvlJc w:val="left"/>
      <w:pPr>
        <w:ind w:left="1337" w:hanging="420"/>
      </w:pPr>
      <w:rPr>
        <w:rFonts w:ascii="Wingdings" w:hAnsi="Wingdings" w:hint="default"/>
      </w:rPr>
    </w:lvl>
    <w:lvl w:ilvl="2" w:tplc="0409000D" w:tentative="1">
      <w:start w:val="1"/>
      <w:numFmt w:val="bullet"/>
      <w:lvlText w:val=""/>
      <w:lvlJc w:val="left"/>
      <w:pPr>
        <w:ind w:left="1757" w:hanging="420"/>
      </w:pPr>
      <w:rPr>
        <w:rFonts w:ascii="Wingdings" w:hAnsi="Wingdings" w:hint="default"/>
      </w:rPr>
    </w:lvl>
    <w:lvl w:ilvl="3" w:tplc="04090001" w:tentative="1">
      <w:start w:val="1"/>
      <w:numFmt w:val="bullet"/>
      <w:lvlText w:val=""/>
      <w:lvlJc w:val="left"/>
      <w:pPr>
        <w:ind w:left="2177" w:hanging="420"/>
      </w:pPr>
      <w:rPr>
        <w:rFonts w:ascii="Wingdings" w:hAnsi="Wingdings" w:hint="default"/>
      </w:rPr>
    </w:lvl>
    <w:lvl w:ilvl="4" w:tplc="0409000B" w:tentative="1">
      <w:start w:val="1"/>
      <w:numFmt w:val="bullet"/>
      <w:lvlText w:val=""/>
      <w:lvlJc w:val="left"/>
      <w:pPr>
        <w:ind w:left="2597" w:hanging="420"/>
      </w:pPr>
      <w:rPr>
        <w:rFonts w:ascii="Wingdings" w:hAnsi="Wingdings" w:hint="default"/>
      </w:rPr>
    </w:lvl>
    <w:lvl w:ilvl="5" w:tplc="0409000D" w:tentative="1">
      <w:start w:val="1"/>
      <w:numFmt w:val="bullet"/>
      <w:lvlText w:val=""/>
      <w:lvlJc w:val="left"/>
      <w:pPr>
        <w:ind w:left="3017" w:hanging="420"/>
      </w:pPr>
      <w:rPr>
        <w:rFonts w:ascii="Wingdings" w:hAnsi="Wingdings" w:hint="default"/>
      </w:rPr>
    </w:lvl>
    <w:lvl w:ilvl="6" w:tplc="04090001" w:tentative="1">
      <w:start w:val="1"/>
      <w:numFmt w:val="bullet"/>
      <w:lvlText w:val=""/>
      <w:lvlJc w:val="left"/>
      <w:pPr>
        <w:ind w:left="3437" w:hanging="420"/>
      </w:pPr>
      <w:rPr>
        <w:rFonts w:ascii="Wingdings" w:hAnsi="Wingdings" w:hint="default"/>
      </w:rPr>
    </w:lvl>
    <w:lvl w:ilvl="7" w:tplc="0409000B" w:tentative="1">
      <w:start w:val="1"/>
      <w:numFmt w:val="bullet"/>
      <w:lvlText w:val=""/>
      <w:lvlJc w:val="left"/>
      <w:pPr>
        <w:ind w:left="3857" w:hanging="420"/>
      </w:pPr>
      <w:rPr>
        <w:rFonts w:ascii="Wingdings" w:hAnsi="Wingdings" w:hint="default"/>
      </w:rPr>
    </w:lvl>
    <w:lvl w:ilvl="8" w:tplc="0409000D" w:tentative="1">
      <w:start w:val="1"/>
      <w:numFmt w:val="bullet"/>
      <w:lvlText w:val=""/>
      <w:lvlJc w:val="left"/>
      <w:pPr>
        <w:ind w:left="4277" w:hanging="420"/>
      </w:pPr>
      <w:rPr>
        <w:rFonts w:ascii="Wingdings" w:hAnsi="Wingdings" w:hint="default"/>
      </w:rPr>
    </w:lvl>
  </w:abstractNum>
  <w:num w:numId="1" w16cid:durableId="1857423171">
    <w:abstractNumId w:val="21"/>
  </w:num>
  <w:num w:numId="2" w16cid:durableId="205946594">
    <w:abstractNumId w:val="8"/>
  </w:num>
  <w:num w:numId="3" w16cid:durableId="1345472774">
    <w:abstractNumId w:val="6"/>
  </w:num>
  <w:num w:numId="4" w16cid:durableId="1889565603">
    <w:abstractNumId w:val="5"/>
  </w:num>
  <w:num w:numId="5" w16cid:durableId="1957441741">
    <w:abstractNumId w:val="4"/>
  </w:num>
  <w:num w:numId="6" w16cid:durableId="2083403048">
    <w:abstractNumId w:val="7"/>
  </w:num>
  <w:num w:numId="7" w16cid:durableId="1416826330">
    <w:abstractNumId w:val="3"/>
  </w:num>
  <w:num w:numId="8" w16cid:durableId="917905556">
    <w:abstractNumId w:val="2"/>
  </w:num>
  <w:num w:numId="9" w16cid:durableId="1447390235">
    <w:abstractNumId w:val="1"/>
  </w:num>
  <w:num w:numId="10" w16cid:durableId="485710998">
    <w:abstractNumId w:val="0"/>
  </w:num>
  <w:num w:numId="11" w16cid:durableId="2749458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1107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6493509">
    <w:abstractNumId w:val="14"/>
  </w:num>
  <w:num w:numId="14" w16cid:durableId="1405493526">
    <w:abstractNumId w:val="28"/>
  </w:num>
  <w:num w:numId="15" w16cid:durableId="1489246681">
    <w:abstractNumId w:val="24"/>
  </w:num>
  <w:num w:numId="16" w16cid:durableId="58096646">
    <w:abstractNumId w:val="23"/>
  </w:num>
  <w:num w:numId="17" w16cid:durableId="1336960539">
    <w:abstractNumId w:val="17"/>
  </w:num>
  <w:num w:numId="18" w16cid:durableId="1393844915">
    <w:abstractNumId w:val="26"/>
  </w:num>
  <w:num w:numId="19" w16cid:durableId="1687318144">
    <w:abstractNumId w:val="15"/>
  </w:num>
  <w:num w:numId="20" w16cid:durableId="1674913999">
    <w:abstractNumId w:val="19"/>
  </w:num>
  <w:num w:numId="21" w16cid:durableId="1492216583">
    <w:abstractNumId w:val="30"/>
  </w:num>
  <w:num w:numId="22" w16cid:durableId="1416974403">
    <w:abstractNumId w:val="25"/>
  </w:num>
  <w:num w:numId="23" w16cid:durableId="834220672">
    <w:abstractNumId w:val="18"/>
  </w:num>
  <w:num w:numId="24" w16cid:durableId="747309619">
    <w:abstractNumId w:val="27"/>
  </w:num>
  <w:num w:numId="25" w16cid:durableId="284043595">
    <w:abstractNumId w:val="22"/>
  </w:num>
  <w:num w:numId="26" w16cid:durableId="879973017">
    <w:abstractNumId w:val="13"/>
  </w:num>
  <w:num w:numId="27" w16cid:durableId="1571038884">
    <w:abstractNumId w:val="29"/>
  </w:num>
  <w:num w:numId="28" w16cid:durableId="1934430997">
    <w:abstractNumId w:val="11"/>
  </w:num>
  <w:num w:numId="29" w16cid:durableId="1548109064">
    <w:abstractNumId w:val="16"/>
  </w:num>
  <w:num w:numId="30" w16cid:durableId="1953004288">
    <w:abstractNumId w:val="9"/>
  </w:num>
  <w:num w:numId="31" w16cid:durableId="433137851">
    <w:abstractNumId w:val="12"/>
  </w:num>
  <w:num w:numId="32" w16cid:durableId="751853427">
    <w:abstractNumId w:val="10"/>
  </w:num>
  <w:num w:numId="33" w16cid:durableId="1004479135">
    <w:abstractNumId w:val="20"/>
  </w:num>
  <w:num w:numId="34" w16cid:durableId="17253700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12446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80234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59622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54582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43188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35412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01299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defaultTabStop w:val="840"/>
  <w:drawingGridHorizontalSpacing w:val="387"/>
  <w:displayHorizontalDrawingGridEvery w:val="0"/>
  <w:displayVerticalDrawingGridEvery w:val="2"/>
  <w:characterSpacingControl w:val="compressPunctuation"/>
  <w:hdrShapeDefaults>
    <o:shapedefaults v:ext="edit" spidmax="2050" fillcolor="white">
      <v:fill color="white"/>
      <v:stroke weight=".5pt"/>
      <v:textbox inset="5.85pt,.7pt,5.85pt,.7pt"/>
      <o:colormru v:ext="edit" colors="#ffe0c1,#ffed01,#ccf,#fdf,#ffebff,#b5ccff,#ebfbff,#ebf3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E0F"/>
    <w:rsid w:val="00000BB8"/>
    <w:rsid w:val="00000D29"/>
    <w:rsid w:val="00002527"/>
    <w:rsid w:val="0000319E"/>
    <w:rsid w:val="00004CDF"/>
    <w:rsid w:val="0000519D"/>
    <w:rsid w:val="00005BC0"/>
    <w:rsid w:val="00006AD9"/>
    <w:rsid w:val="0000756C"/>
    <w:rsid w:val="00011742"/>
    <w:rsid w:val="00011896"/>
    <w:rsid w:val="0001304E"/>
    <w:rsid w:val="00014B49"/>
    <w:rsid w:val="000157FB"/>
    <w:rsid w:val="00015D32"/>
    <w:rsid w:val="00016805"/>
    <w:rsid w:val="0001704A"/>
    <w:rsid w:val="00020697"/>
    <w:rsid w:val="00022D0E"/>
    <w:rsid w:val="00022FD6"/>
    <w:rsid w:val="000242FF"/>
    <w:rsid w:val="0002471D"/>
    <w:rsid w:val="00024B49"/>
    <w:rsid w:val="00024C76"/>
    <w:rsid w:val="00025148"/>
    <w:rsid w:val="000252B3"/>
    <w:rsid w:val="00025CE8"/>
    <w:rsid w:val="000264D3"/>
    <w:rsid w:val="00026CEE"/>
    <w:rsid w:val="000323CF"/>
    <w:rsid w:val="00033567"/>
    <w:rsid w:val="00035E4E"/>
    <w:rsid w:val="00035F55"/>
    <w:rsid w:val="00036E35"/>
    <w:rsid w:val="0003779A"/>
    <w:rsid w:val="0004031A"/>
    <w:rsid w:val="00040789"/>
    <w:rsid w:val="0004126D"/>
    <w:rsid w:val="00041972"/>
    <w:rsid w:val="00041DC7"/>
    <w:rsid w:val="00042F3E"/>
    <w:rsid w:val="00045AF0"/>
    <w:rsid w:val="00046C9E"/>
    <w:rsid w:val="00051146"/>
    <w:rsid w:val="000523C6"/>
    <w:rsid w:val="00054547"/>
    <w:rsid w:val="00054CCB"/>
    <w:rsid w:val="000552C4"/>
    <w:rsid w:val="00057C48"/>
    <w:rsid w:val="00060396"/>
    <w:rsid w:val="00061552"/>
    <w:rsid w:val="00061633"/>
    <w:rsid w:val="000628DA"/>
    <w:rsid w:val="00064657"/>
    <w:rsid w:val="000654FA"/>
    <w:rsid w:val="00065DB8"/>
    <w:rsid w:val="0006720E"/>
    <w:rsid w:val="00067385"/>
    <w:rsid w:val="00067469"/>
    <w:rsid w:val="00067770"/>
    <w:rsid w:val="00067931"/>
    <w:rsid w:val="00067CAF"/>
    <w:rsid w:val="000705C3"/>
    <w:rsid w:val="00071474"/>
    <w:rsid w:val="000723D5"/>
    <w:rsid w:val="00072FED"/>
    <w:rsid w:val="000754EE"/>
    <w:rsid w:val="00076152"/>
    <w:rsid w:val="00077D43"/>
    <w:rsid w:val="00081A8E"/>
    <w:rsid w:val="00084A53"/>
    <w:rsid w:val="00084E43"/>
    <w:rsid w:val="00085597"/>
    <w:rsid w:val="0008607C"/>
    <w:rsid w:val="0008619A"/>
    <w:rsid w:val="000874AB"/>
    <w:rsid w:val="00092514"/>
    <w:rsid w:val="0009385F"/>
    <w:rsid w:val="0009488A"/>
    <w:rsid w:val="00094E03"/>
    <w:rsid w:val="00095440"/>
    <w:rsid w:val="000955A1"/>
    <w:rsid w:val="000957BE"/>
    <w:rsid w:val="00097619"/>
    <w:rsid w:val="00097A23"/>
    <w:rsid w:val="00097EC0"/>
    <w:rsid w:val="000A0D9B"/>
    <w:rsid w:val="000A2B76"/>
    <w:rsid w:val="000A2DD4"/>
    <w:rsid w:val="000A48A3"/>
    <w:rsid w:val="000A566B"/>
    <w:rsid w:val="000A5D96"/>
    <w:rsid w:val="000A5E09"/>
    <w:rsid w:val="000B0E19"/>
    <w:rsid w:val="000B0F03"/>
    <w:rsid w:val="000B1692"/>
    <w:rsid w:val="000B31F4"/>
    <w:rsid w:val="000B3DD9"/>
    <w:rsid w:val="000B4513"/>
    <w:rsid w:val="000B57F8"/>
    <w:rsid w:val="000B66D0"/>
    <w:rsid w:val="000B6D12"/>
    <w:rsid w:val="000B7D40"/>
    <w:rsid w:val="000C34F3"/>
    <w:rsid w:val="000C35CE"/>
    <w:rsid w:val="000C4289"/>
    <w:rsid w:val="000D1530"/>
    <w:rsid w:val="000D33D9"/>
    <w:rsid w:val="000D3459"/>
    <w:rsid w:val="000D34F8"/>
    <w:rsid w:val="000D40A4"/>
    <w:rsid w:val="000D4869"/>
    <w:rsid w:val="000D5228"/>
    <w:rsid w:val="000D6210"/>
    <w:rsid w:val="000D6702"/>
    <w:rsid w:val="000D6704"/>
    <w:rsid w:val="000E0378"/>
    <w:rsid w:val="000E20D9"/>
    <w:rsid w:val="000F10BF"/>
    <w:rsid w:val="000F1F14"/>
    <w:rsid w:val="000F2568"/>
    <w:rsid w:val="000F2693"/>
    <w:rsid w:val="000F2CAA"/>
    <w:rsid w:val="000F417A"/>
    <w:rsid w:val="000F6E1E"/>
    <w:rsid w:val="000F6F83"/>
    <w:rsid w:val="00100BB4"/>
    <w:rsid w:val="00103950"/>
    <w:rsid w:val="00103C92"/>
    <w:rsid w:val="00104078"/>
    <w:rsid w:val="0010542E"/>
    <w:rsid w:val="00106B54"/>
    <w:rsid w:val="00106C31"/>
    <w:rsid w:val="00112D67"/>
    <w:rsid w:val="00112E3C"/>
    <w:rsid w:val="00113A7C"/>
    <w:rsid w:val="00113C8F"/>
    <w:rsid w:val="00113CE7"/>
    <w:rsid w:val="001142C9"/>
    <w:rsid w:val="00114F44"/>
    <w:rsid w:val="00115CB4"/>
    <w:rsid w:val="00117240"/>
    <w:rsid w:val="001174A3"/>
    <w:rsid w:val="00117A81"/>
    <w:rsid w:val="00117B45"/>
    <w:rsid w:val="00120C05"/>
    <w:rsid w:val="00121054"/>
    <w:rsid w:val="00121383"/>
    <w:rsid w:val="00121AAE"/>
    <w:rsid w:val="001222CD"/>
    <w:rsid w:val="00123B78"/>
    <w:rsid w:val="00130497"/>
    <w:rsid w:val="00131648"/>
    <w:rsid w:val="00135320"/>
    <w:rsid w:val="00136B73"/>
    <w:rsid w:val="00136D0C"/>
    <w:rsid w:val="00136EA4"/>
    <w:rsid w:val="00137C03"/>
    <w:rsid w:val="00140FC2"/>
    <w:rsid w:val="0014137E"/>
    <w:rsid w:val="00141383"/>
    <w:rsid w:val="00142DD2"/>
    <w:rsid w:val="0014320C"/>
    <w:rsid w:val="00144E7B"/>
    <w:rsid w:val="00145D07"/>
    <w:rsid w:val="00150916"/>
    <w:rsid w:val="00151810"/>
    <w:rsid w:val="0015217D"/>
    <w:rsid w:val="00152427"/>
    <w:rsid w:val="001524DE"/>
    <w:rsid w:val="00153471"/>
    <w:rsid w:val="00154640"/>
    <w:rsid w:val="00154D16"/>
    <w:rsid w:val="0015602F"/>
    <w:rsid w:val="00157694"/>
    <w:rsid w:val="001577E5"/>
    <w:rsid w:val="0015787C"/>
    <w:rsid w:val="00157C4D"/>
    <w:rsid w:val="001601AE"/>
    <w:rsid w:val="00161509"/>
    <w:rsid w:val="00161E49"/>
    <w:rsid w:val="001621BB"/>
    <w:rsid w:val="00163839"/>
    <w:rsid w:val="0016392E"/>
    <w:rsid w:val="00164706"/>
    <w:rsid w:val="001647D7"/>
    <w:rsid w:val="001652A2"/>
    <w:rsid w:val="0016566A"/>
    <w:rsid w:val="00165743"/>
    <w:rsid w:val="001657C3"/>
    <w:rsid w:val="001665F1"/>
    <w:rsid w:val="00170F6F"/>
    <w:rsid w:val="00171428"/>
    <w:rsid w:val="0017262B"/>
    <w:rsid w:val="00173F9B"/>
    <w:rsid w:val="001741E0"/>
    <w:rsid w:val="001749CE"/>
    <w:rsid w:val="00176A69"/>
    <w:rsid w:val="001821F7"/>
    <w:rsid w:val="0018513F"/>
    <w:rsid w:val="001866C9"/>
    <w:rsid w:val="00187039"/>
    <w:rsid w:val="00187D08"/>
    <w:rsid w:val="0019054E"/>
    <w:rsid w:val="00191EEC"/>
    <w:rsid w:val="0019273D"/>
    <w:rsid w:val="00193149"/>
    <w:rsid w:val="001945C4"/>
    <w:rsid w:val="00194ADD"/>
    <w:rsid w:val="00194C9B"/>
    <w:rsid w:val="0019564F"/>
    <w:rsid w:val="00197FDC"/>
    <w:rsid w:val="001A22AB"/>
    <w:rsid w:val="001A29FB"/>
    <w:rsid w:val="001A56BD"/>
    <w:rsid w:val="001B012D"/>
    <w:rsid w:val="001B0D76"/>
    <w:rsid w:val="001B17DC"/>
    <w:rsid w:val="001B3968"/>
    <w:rsid w:val="001B47E0"/>
    <w:rsid w:val="001B6841"/>
    <w:rsid w:val="001B731B"/>
    <w:rsid w:val="001C0B4B"/>
    <w:rsid w:val="001C0E09"/>
    <w:rsid w:val="001C1C01"/>
    <w:rsid w:val="001C46F0"/>
    <w:rsid w:val="001C47FE"/>
    <w:rsid w:val="001C536B"/>
    <w:rsid w:val="001D02BE"/>
    <w:rsid w:val="001D0D50"/>
    <w:rsid w:val="001D21E6"/>
    <w:rsid w:val="001D249A"/>
    <w:rsid w:val="001D2B35"/>
    <w:rsid w:val="001D625D"/>
    <w:rsid w:val="001D65D3"/>
    <w:rsid w:val="001D7311"/>
    <w:rsid w:val="001D7A70"/>
    <w:rsid w:val="001D7E58"/>
    <w:rsid w:val="001E09F6"/>
    <w:rsid w:val="001E1CC2"/>
    <w:rsid w:val="001E1F39"/>
    <w:rsid w:val="001E52D1"/>
    <w:rsid w:val="001E5404"/>
    <w:rsid w:val="001E5762"/>
    <w:rsid w:val="001E64E1"/>
    <w:rsid w:val="001E66C8"/>
    <w:rsid w:val="001F092E"/>
    <w:rsid w:val="001F3074"/>
    <w:rsid w:val="001F72F8"/>
    <w:rsid w:val="00200963"/>
    <w:rsid w:val="0020148D"/>
    <w:rsid w:val="0020582A"/>
    <w:rsid w:val="00207516"/>
    <w:rsid w:val="002103DA"/>
    <w:rsid w:val="002109B6"/>
    <w:rsid w:val="00214DB8"/>
    <w:rsid w:val="002151E6"/>
    <w:rsid w:val="00220A1B"/>
    <w:rsid w:val="0022145B"/>
    <w:rsid w:val="00225287"/>
    <w:rsid w:val="002252E0"/>
    <w:rsid w:val="002255EE"/>
    <w:rsid w:val="002273A4"/>
    <w:rsid w:val="00227F6B"/>
    <w:rsid w:val="00230454"/>
    <w:rsid w:val="0023119C"/>
    <w:rsid w:val="00232C9D"/>
    <w:rsid w:val="00234E2D"/>
    <w:rsid w:val="00235B29"/>
    <w:rsid w:val="00236E81"/>
    <w:rsid w:val="00240FF4"/>
    <w:rsid w:val="00242163"/>
    <w:rsid w:val="00242A20"/>
    <w:rsid w:val="00243210"/>
    <w:rsid w:val="00243F70"/>
    <w:rsid w:val="00244EA8"/>
    <w:rsid w:val="00245CBF"/>
    <w:rsid w:val="0024736B"/>
    <w:rsid w:val="002531CA"/>
    <w:rsid w:val="0025326B"/>
    <w:rsid w:val="00254009"/>
    <w:rsid w:val="00255BA2"/>
    <w:rsid w:val="00255F68"/>
    <w:rsid w:val="00257B5A"/>
    <w:rsid w:val="002601A7"/>
    <w:rsid w:val="002605B5"/>
    <w:rsid w:val="002609C1"/>
    <w:rsid w:val="002645F0"/>
    <w:rsid w:val="00266025"/>
    <w:rsid w:val="00266085"/>
    <w:rsid w:val="00267182"/>
    <w:rsid w:val="00267E40"/>
    <w:rsid w:val="00270103"/>
    <w:rsid w:val="00271AC1"/>
    <w:rsid w:val="00273238"/>
    <w:rsid w:val="00273C6D"/>
    <w:rsid w:val="002749F5"/>
    <w:rsid w:val="00276911"/>
    <w:rsid w:val="00277AF9"/>
    <w:rsid w:val="0028032D"/>
    <w:rsid w:val="00280E6F"/>
    <w:rsid w:val="00284535"/>
    <w:rsid w:val="00287202"/>
    <w:rsid w:val="002874EA"/>
    <w:rsid w:val="00287721"/>
    <w:rsid w:val="00290DB4"/>
    <w:rsid w:val="002933AE"/>
    <w:rsid w:val="00295026"/>
    <w:rsid w:val="0029505D"/>
    <w:rsid w:val="0029513A"/>
    <w:rsid w:val="00295C4F"/>
    <w:rsid w:val="00295C88"/>
    <w:rsid w:val="00296250"/>
    <w:rsid w:val="0029638E"/>
    <w:rsid w:val="00296A1B"/>
    <w:rsid w:val="002A1476"/>
    <w:rsid w:val="002A1EC2"/>
    <w:rsid w:val="002A1FB4"/>
    <w:rsid w:val="002A2674"/>
    <w:rsid w:val="002A2F34"/>
    <w:rsid w:val="002A3C81"/>
    <w:rsid w:val="002A5DD5"/>
    <w:rsid w:val="002A6C45"/>
    <w:rsid w:val="002A78EF"/>
    <w:rsid w:val="002B11FE"/>
    <w:rsid w:val="002B1844"/>
    <w:rsid w:val="002B2E13"/>
    <w:rsid w:val="002B3263"/>
    <w:rsid w:val="002B34F4"/>
    <w:rsid w:val="002B3910"/>
    <w:rsid w:val="002B3A15"/>
    <w:rsid w:val="002B76B9"/>
    <w:rsid w:val="002C25EF"/>
    <w:rsid w:val="002C38A7"/>
    <w:rsid w:val="002C41C0"/>
    <w:rsid w:val="002C5385"/>
    <w:rsid w:val="002C5805"/>
    <w:rsid w:val="002D000F"/>
    <w:rsid w:val="002D1BCE"/>
    <w:rsid w:val="002D25D0"/>
    <w:rsid w:val="002D2C32"/>
    <w:rsid w:val="002D2E1B"/>
    <w:rsid w:val="002D508E"/>
    <w:rsid w:val="002D573F"/>
    <w:rsid w:val="002D6A5F"/>
    <w:rsid w:val="002E0E43"/>
    <w:rsid w:val="002E1DDB"/>
    <w:rsid w:val="002E2FCD"/>
    <w:rsid w:val="002E3E6B"/>
    <w:rsid w:val="002E45FE"/>
    <w:rsid w:val="002E4EE4"/>
    <w:rsid w:val="002E73A7"/>
    <w:rsid w:val="002E7417"/>
    <w:rsid w:val="002F17C9"/>
    <w:rsid w:val="002F1974"/>
    <w:rsid w:val="002F325A"/>
    <w:rsid w:val="002F425B"/>
    <w:rsid w:val="002F4EC2"/>
    <w:rsid w:val="002F51CA"/>
    <w:rsid w:val="002F651B"/>
    <w:rsid w:val="002F6AF8"/>
    <w:rsid w:val="002F6FCB"/>
    <w:rsid w:val="002F7E2D"/>
    <w:rsid w:val="00300FC3"/>
    <w:rsid w:val="00301557"/>
    <w:rsid w:val="00301733"/>
    <w:rsid w:val="0030283C"/>
    <w:rsid w:val="003031D4"/>
    <w:rsid w:val="003069CB"/>
    <w:rsid w:val="00307DF4"/>
    <w:rsid w:val="00310577"/>
    <w:rsid w:val="00310E4D"/>
    <w:rsid w:val="00310F19"/>
    <w:rsid w:val="00311C90"/>
    <w:rsid w:val="0031469B"/>
    <w:rsid w:val="00315148"/>
    <w:rsid w:val="00315E40"/>
    <w:rsid w:val="003160D0"/>
    <w:rsid w:val="003162D9"/>
    <w:rsid w:val="0031741D"/>
    <w:rsid w:val="00321862"/>
    <w:rsid w:val="0032548F"/>
    <w:rsid w:val="003254A4"/>
    <w:rsid w:val="00325D0C"/>
    <w:rsid w:val="0032621A"/>
    <w:rsid w:val="0032690C"/>
    <w:rsid w:val="00327A06"/>
    <w:rsid w:val="00327AD8"/>
    <w:rsid w:val="0033009C"/>
    <w:rsid w:val="00330D57"/>
    <w:rsid w:val="00332DAC"/>
    <w:rsid w:val="00333EEE"/>
    <w:rsid w:val="003344E7"/>
    <w:rsid w:val="00334B37"/>
    <w:rsid w:val="0033513D"/>
    <w:rsid w:val="00335A83"/>
    <w:rsid w:val="0033794A"/>
    <w:rsid w:val="00337B4E"/>
    <w:rsid w:val="00340134"/>
    <w:rsid w:val="00340237"/>
    <w:rsid w:val="0034040E"/>
    <w:rsid w:val="0034135A"/>
    <w:rsid w:val="00342264"/>
    <w:rsid w:val="00345C01"/>
    <w:rsid w:val="00345CEF"/>
    <w:rsid w:val="003475B2"/>
    <w:rsid w:val="00347ACD"/>
    <w:rsid w:val="00351939"/>
    <w:rsid w:val="00351BBA"/>
    <w:rsid w:val="00352E89"/>
    <w:rsid w:val="003537C5"/>
    <w:rsid w:val="003553EC"/>
    <w:rsid w:val="003569EA"/>
    <w:rsid w:val="003603ED"/>
    <w:rsid w:val="003629E9"/>
    <w:rsid w:val="00362ACC"/>
    <w:rsid w:val="00363297"/>
    <w:rsid w:val="003637A1"/>
    <w:rsid w:val="00366219"/>
    <w:rsid w:val="00371E2B"/>
    <w:rsid w:val="00371FF9"/>
    <w:rsid w:val="003743F6"/>
    <w:rsid w:val="00375651"/>
    <w:rsid w:val="00375FDF"/>
    <w:rsid w:val="0038064F"/>
    <w:rsid w:val="0038075D"/>
    <w:rsid w:val="00380E37"/>
    <w:rsid w:val="00381746"/>
    <w:rsid w:val="00381976"/>
    <w:rsid w:val="00381EC5"/>
    <w:rsid w:val="00382C54"/>
    <w:rsid w:val="0038435A"/>
    <w:rsid w:val="00384A1B"/>
    <w:rsid w:val="00384C02"/>
    <w:rsid w:val="00385B4D"/>
    <w:rsid w:val="00385FE6"/>
    <w:rsid w:val="00386423"/>
    <w:rsid w:val="003921F6"/>
    <w:rsid w:val="003935E3"/>
    <w:rsid w:val="00395247"/>
    <w:rsid w:val="003A2273"/>
    <w:rsid w:val="003A36AB"/>
    <w:rsid w:val="003A39CE"/>
    <w:rsid w:val="003A3BCD"/>
    <w:rsid w:val="003A62C7"/>
    <w:rsid w:val="003B08F3"/>
    <w:rsid w:val="003B1DA3"/>
    <w:rsid w:val="003B2FC6"/>
    <w:rsid w:val="003B3059"/>
    <w:rsid w:val="003B338D"/>
    <w:rsid w:val="003B4433"/>
    <w:rsid w:val="003B5EE1"/>
    <w:rsid w:val="003B7024"/>
    <w:rsid w:val="003B7277"/>
    <w:rsid w:val="003C0721"/>
    <w:rsid w:val="003C0A37"/>
    <w:rsid w:val="003C0B3F"/>
    <w:rsid w:val="003C0DB5"/>
    <w:rsid w:val="003C0F06"/>
    <w:rsid w:val="003C1DBB"/>
    <w:rsid w:val="003C3205"/>
    <w:rsid w:val="003C3D53"/>
    <w:rsid w:val="003C4047"/>
    <w:rsid w:val="003C48F5"/>
    <w:rsid w:val="003C51B5"/>
    <w:rsid w:val="003C6351"/>
    <w:rsid w:val="003C6731"/>
    <w:rsid w:val="003C6BA0"/>
    <w:rsid w:val="003C6C20"/>
    <w:rsid w:val="003C7B0B"/>
    <w:rsid w:val="003C7E20"/>
    <w:rsid w:val="003D1554"/>
    <w:rsid w:val="003D34C6"/>
    <w:rsid w:val="003D3A87"/>
    <w:rsid w:val="003D4315"/>
    <w:rsid w:val="003D44E7"/>
    <w:rsid w:val="003D5C82"/>
    <w:rsid w:val="003D5D88"/>
    <w:rsid w:val="003D6848"/>
    <w:rsid w:val="003D7E86"/>
    <w:rsid w:val="003E3609"/>
    <w:rsid w:val="003E516F"/>
    <w:rsid w:val="003E521E"/>
    <w:rsid w:val="003E605A"/>
    <w:rsid w:val="003E620E"/>
    <w:rsid w:val="003E6A8D"/>
    <w:rsid w:val="003F0E22"/>
    <w:rsid w:val="003F173F"/>
    <w:rsid w:val="003F2936"/>
    <w:rsid w:val="003F348D"/>
    <w:rsid w:val="003F5A15"/>
    <w:rsid w:val="003F694A"/>
    <w:rsid w:val="003F7337"/>
    <w:rsid w:val="004009A4"/>
    <w:rsid w:val="004015F3"/>
    <w:rsid w:val="0040262E"/>
    <w:rsid w:val="004032EF"/>
    <w:rsid w:val="0040358A"/>
    <w:rsid w:val="00404F47"/>
    <w:rsid w:val="00412A18"/>
    <w:rsid w:val="00413BD3"/>
    <w:rsid w:val="00414AB3"/>
    <w:rsid w:val="00414C81"/>
    <w:rsid w:val="0041610E"/>
    <w:rsid w:val="00417FAE"/>
    <w:rsid w:val="00421230"/>
    <w:rsid w:val="0042204C"/>
    <w:rsid w:val="0042656D"/>
    <w:rsid w:val="0043039C"/>
    <w:rsid w:val="00430D04"/>
    <w:rsid w:val="004311BF"/>
    <w:rsid w:val="004312D2"/>
    <w:rsid w:val="004338B4"/>
    <w:rsid w:val="00433D3D"/>
    <w:rsid w:val="004364F7"/>
    <w:rsid w:val="00436A22"/>
    <w:rsid w:val="00437630"/>
    <w:rsid w:val="00437E51"/>
    <w:rsid w:val="00440126"/>
    <w:rsid w:val="004406AA"/>
    <w:rsid w:val="004407FE"/>
    <w:rsid w:val="0044101B"/>
    <w:rsid w:val="004425DC"/>
    <w:rsid w:val="00442697"/>
    <w:rsid w:val="004427FB"/>
    <w:rsid w:val="00443947"/>
    <w:rsid w:val="00444133"/>
    <w:rsid w:val="00444F06"/>
    <w:rsid w:val="00450B6E"/>
    <w:rsid w:val="004519A7"/>
    <w:rsid w:val="00452AD5"/>
    <w:rsid w:val="00452BF4"/>
    <w:rsid w:val="00453793"/>
    <w:rsid w:val="004546BD"/>
    <w:rsid w:val="00456107"/>
    <w:rsid w:val="00456E18"/>
    <w:rsid w:val="004571C6"/>
    <w:rsid w:val="00457BAE"/>
    <w:rsid w:val="00457C85"/>
    <w:rsid w:val="00460A3B"/>
    <w:rsid w:val="00462031"/>
    <w:rsid w:val="004640B4"/>
    <w:rsid w:val="00465269"/>
    <w:rsid w:val="004653EE"/>
    <w:rsid w:val="00465F0E"/>
    <w:rsid w:val="004706B4"/>
    <w:rsid w:val="004715E4"/>
    <w:rsid w:val="00472FAD"/>
    <w:rsid w:val="00474C43"/>
    <w:rsid w:val="00476D9E"/>
    <w:rsid w:val="004772B3"/>
    <w:rsid w:val="00477BB4"/>
    <w:rsid w:val="0048138F"/>
    <w:rsid w:val="004820EC"/>
    <w:rsid w:val="004825E3"/>
    <w:rsid w:val="00486220"/>
    <w:rsid w:val="00492875"/>
    <w:rsid w:val="00492A57"/>
    <w:rsid w:val="0049327E"/>
    <w:rsid w:val="00493AAA"/>
    <w:rsid w:val="00494C95"/>
    <w:rsid w:val="00494E2C"/>
    <w:rsid w:val="004959C1"/>
    <w:rsid w:val="00495E03"/>
    <w:rsid w:val="0049717D"/>
    <w:rsid w:val="004979B5"/>
    <w:rsid w:val="004A1862"/>
    <w:rsid w:val="004A1CB8"/>
    <w:rsid w:val="004A2C21"/>
    <w:rsid w:val="004A2DCE"/>
    <w:rsid w:val="004A3325"/>
    <w:rsid w:val="004A3CA0"/>
    <w:rsid w:val="004A50F0"/>
    <w:rsid w:val="004A59A9"/>
    <w:rsid w:val="004A5B35"/>
    <w:rsid w:val="004A6841"/>
    <w:rsid w:val="004B1233"/>
    <w:rsid w:val="004B2E67"/>
    <w:rsid w:val="004B3921"/>
    <w:rsid w:val="004B4ED1"/>
    <w:rsid w:val="004B576E"/>
    <w:rsid w:val="004B73FF"/>
    <w:rsid w:val="004C00BA"/>
    <w:rsid w:val="004C0BAA"/>
    <w:rsid w:val="004C1001"/>
    <w:rsid w:val="004C148E"/>
    <w:rsid w:val="004C1808"/>
    <w:rsid w:val="004C1863"/>
    <w:rsid w:val="004C26F6"/>
    <w:rsid w:val="004C3AA7"/>
    <w:rsid w:val="004C3F16"/>
    <w:rsid w:val="004C4BA1"/>
    <w:rsid w:val="004C7D9C"/>
    <w:rsid w:val="004D0004"/>
    <w:rsid w:val="004D08B6"/>
    <w:rsid w:val="004D0D8A"/>
    <w:rsid w:val="004D2042"/>
    <w:rsid w:val="004D28C7"/>
    <w:rsid w:val="004D42E0"/>
    <w:rsid w:val="004D6DE7"/>
    <w:rsid w:val="004D7DDB"/>
    <w:rsid w:val="004E12A0"/>
    <w:rsid w:val="004E21DB"/>
    <w:rsid w:val="004E29DE"/>
    <w:rsid w:val="004E2C81"/>
    <w:rsid w:val="004E3894"/>
    <w:rsid w:val="004E41A5"/>
    <w:rsid w:val="004E535F"/>
    <w:rsid w:val="004E550E"/>
    <w:rsid w:val="004E5EAB"/>
    <w:rsid w:val="004E62E2"/>
    <w:rsid w:val="004E6978"/>
    <w:rsid w:val="004E6F09"/>
    <w:rsid w:val="004F0D3F"/>
    <w:rsid w:val="004F11EC"/>
    <w:rsid w:val="004F230B"/>
    <w:rsid w:val="004F254A"/>
    <w:rsid w:val="004F2A06"/>
    <w:rsid w:val="004F40F5"/>
    <w:rsid w:val="004F5594"/>
    <w:rsid w:val="004F5C4F"/>
    <w:rsid w:val="004F6FD9"/>
    <w:rsid w:val="004F774E"/>
    <w:rsid w:val="00501305"/>
    <w:rsid w:val="005041E0"/>
    <w:rsid w:val="0050497F"/>
    <w:rsid w:val="00504DFF"/>
    <w:rsid w:val="00505007"/>
    <w:rsid w:val="0050579D"/>
    <w:rsid w:val="00505A29"/>
    <w:rsid w:val="00505B05"/>
    <w:rsid w:val="005064C9"/>
    <w:rsid w:val="00507061"/>
    <w:rsid w:val="0051066F"/>
    <w:rsid w:val="00510DF3"/>
    <w:rsid w:val="00511DDB"/>
    <w:rsid w:val="00512003"/>
    <w:rsid w:val="00512451"/>
    <w:rsid w:val="00512560"/>
    <w:rsid w:val="0051487D"/>
    <w:rsid w:val="00515965"/>
    <w:rsid w:val="00516C51"/>
    <w:rsid w:val="00521E3E"/>
    <w:rsid w:val="00522913"/>
    <w:rsid w:val="00523CA0"/>
    <w:rsid w:val="00530099"/>
    <w:rsid w:val="005302BD"/>
    <w:rsid w:val="00533CEA"/>
    <w:rsid w:val="00533D72"/>
    <w:rsid w:val="0053527C"/>
    <w:rsid w:val="00535F85"/>
    <w:rsid w:val="005372DD"/>
    <w:rsid w:val="005404F3"/>
    <w:rsid w:val="0054092F"/>
    <w:rsid w:val="00540AAF"/>
    <w:rsid w:val="005415C8"/>
    <w:rsid w:val="0054181D"/>
    <w:rsid w:val="00541EB4"/>
    <w:rsid w:val="00542CA0"/>
    <w:rsid w:val="00543529"/>
    <w:rsid w:val="00547B7B"/>
    <w:rsid w:val="00547FDB"/>
    <w:rsid w:val="00550594"/>
    <w:rsid w:val="00550636"/>
    <w:rsid w:val="00551C48"/>
    <w:rsid w:val="00551C73"/>
    <w:rsid w:val="00552A64"/>
    <w:rsid w:val="00552B74"/>
    <w:rsid w:val="005531F9"/>
    <w:rsid w:val="0055364A"/>
    <w:rsid w:val="00554947"/>
    <w:rsid w:val="00556C42"/>
    <w:rsid w:val="00556E0F"/>
    <w:rsid w:val="00557847"/>
    <w:rsid w:val="0056095E"/>
    <w:rsid w:val="0056218F"/>
    <w:rsid w:val="005621FB"/>
    <w:rsid w:val="0056255D"/>
    <w:rsid w:val="00562CD3"/>
    <w:rsid w:val="00563728"/>
    <w:rsid w:val="00565751"/>
    <w:rsid w:val="00566524"/>
    <w:rsid w:val="00567E0E"/>
    <w:rsid w:val="00570803"/>
    <w:rsid w:val="00570A5E"/>
    <w:rsid w:val="00571994"/>
    <w:rsid w:val="00572823"/>
    <w:rsid w:val="005730B6"/>
    <w:rsid w:val="005745BF"/>
    <w:rsid w:val="0057624F"/>
    <w:rsid w:val="005768A4"/>
    <w:rsid w:val="005801CB"/>
    <w:rsid w:val="00585634"/>
    <w:rsid w:val="0058585D"/>
    <w:rsid w:val="00586936"/>
    <w:rsid w:val="00590B85"/>
    <w:rsid w:val="00591538"/>
    <w:rsid w:val="005919AF"/>
    <w:rsid w:val="00591A38"/>
    <w:rsid w:val="00591D2F"/>
    <w:rsid w:val="005920C5"/>
    <w:rsid w:val="005924A1"/>
    <w:rsid w:val="00593110"/>
    <w:rsid w:val="00593854"/>
    <w:rsid w:val="00593AA7"/>
    <w:rsid w:val="0059497C"/>
    <w:rsid w:val="00595399"/>
    <w:rsid w:val="005A0B83"/>
    <w:rsid w:val="005A1DEE"/>
    <w:rsid w:val="005A34DB"/>
    <w:rsid w:val="005A3567"/>
    <w:rsid w:val="005A369F"/>
    <w:rsid w:val="005A4876"/>
    <w:rsid w:val="005A5EC9"/>
    <w:rsid w:val="005A6935"/>
    <w:rsid w:val="005A6CAA"/>
    <w:rsid w:val="005A7158"/>
    <w:rsid w:val="005A7FFB"/>
    <w:rsid w:val="005B0805"/>
    <w:rsid w:val="005B13DD"/>
    <w:rsid w:val="005B175E"/>
    <w:rsid w:val="005B1F66"/>
    <w:rsid w:val="005B2068"/>
    <w:rsid w:val="005B2C36"/>
    <w:rsid w:val="005B3FF5"/>
    <w:rsid w:val="005B478C"/>
    <w:rsid w:val="005B4D87"/>
    <w:rsid w:val="005B5126"/>
    <w:rsid w:val="005B59A8"/>
    <w:rsid w:val="005B7220"/>
    <w:rsid w:val="005B7D10"/>
    <w:rsid w:val="005B7E64"/>
    <w:rsid w:val="005C14A7"/>
    <w:rsid w:val="005C3436"/>
    <w:rsid w:val="005C3A4A"/>
    <w:rsid w:val="005C3C56"/>
    <w:rsid w:val="005C3C9F"/>
    <w:rsid w:val="005C4BFC"/>
    <w:rsid w:val="005C4CAF"/>
    <w:rsid w:val="005C5AD9"/>
    <w:rsid w:val="005C5C67"/>
    <w:rsid w:val="005C7002"/>
    <w:rsid w:val="005C742D"/>
    <w:rsid w:val="005D0B60"/>
    <w:rsid w:val="005D197A"/>
    <w:rsid w:val="005D2066"/>
    <w:rsid w:val="005D24D1"/>
    <w:rsid w:val="005D2593"/>
    <w:rsid w:val="005D2C2E"/>
    <w:rsid w:val="005D331B"/>
    <w:rsid w:val="005D42F9"/>
    <w:rsid w:val="005D64F7"/>
    <w:rsid w:val="005D71C4"/>
    <w:rsid w:val="005D7D36"/>
    <w:rsid w:val="005E0492"/>
    <w:rsid w:val="005E1CDB"/>
    <w:rsid w:val="005E2AAC"/>
    <w:rsid w:val="005E2C19"/>
    <w:rsid w:val="005E425E"/>
    <w:rsid w:val="005E47B0"/>
    <w:rsid w:val="005E497A"/>
    <w:rsid w:val="005E503E"/>
    <w:rsid w:val="005E51DE"/>
    <w:rsid w:val="005E5332"/>
    <w:rsid w:val="005E5C78"/>
    <w:rsid w:val="005E6CC9"/>
    <w:rsid w:val="005E7418"/>
    <w:rsid w:val="005E7660"/>
    <w:rsid w:val="005F0694"/>
    <w:rsid w:val="005F164F"/>
    <w:rsid w:val="005F2126"/>
    <w:rsid w:val="005F2BB0"/>
    <w:rsid w:val="005F2E0B"/>
    <w:rsid w:val="005F341E"/>
    <w:rsid w:val="005F3D3F"/>
    <w:rsid w:val="005F4ADC"/>
    <w:rsid w:val="005F5FCE"/>
    <w:rsid w:val="005F6EE5"/>
    <w:rsid w:val="005F7014"/>
    <w:rsid w:val="005F7F13"/>
    <w:rsid w:val="006000DC"/>
    <w:rsid w:val="00601322"/>
    <w:rsid w:val="0060190D"/>
    <w:rsid w:val="0060519A"/>
    <w:rsid w:val="00606F77"/>
    <w:rsid w:val="006076E5"/>
    <w:rsid w:val="0060777B"/>
    <w:rsid w:val="00611982"/>
    <w:rsid w:val="00611B23"/>
    <w:rsid w:val="0061209C"/>
    <w:rsid w:val="006126C3"/>
    <w:rsid w:val="00614643"/>
    <w:rsid w:val="00614D16"/>
    <w:rsid w:val="00615AEA"/>
    <w:rsid w:val="00615D25"/>
    <w:rsid w:val="0062081F"/>
    <w:rsid w:val="00620A52"/>
    <w:rsid w:val="00620BF1"/>
    <w:rsid w:val="006210BF"/>
    <w:rsid w:val="006218D2"/>
    <w:rsid w:val="00622E32"/>
    <w:rsid w:val="0062411C"/>
    <w:rsid w:val="0062546C"/>
    <w:rsid w:val="00625620"/>
    <w:rsid w:val="006260F2"/>
    <w:rsid w:val="0062734A"/>
    <w:rsid w:val="00627390"/>
    <w:rsid w:val="0062774B"/>
    <w:rsid w:val="0063019F"/>
    <w:rsid w:val="0063236A"/>
    <w:rsid w:val="006323C3"/>
    <w:rsid w:val="00632A4B"/>
    <w:rsid w:val="00633B41"/>
    <w:rsid w:val="006349E3"/>
    <w:rsid w:val="00634CA3"/>
    <w:rsid w:val="00641FE0"/>
    <w:rsid w:val="00642269"/>
    <w:rsid w:val="00643304"/>
    <w:rsid w:val="0064510A"/>
    <w:rsid w:val="00645ACA"/>
    <w:rsid w:val="00645B22"/>
    <w:rsid w:val="0064704F"/>
    <w:rsid w:val="00652F5E"/>
    <w:rsid w:val="0065476A"/>
    <w:rsid w:val="006551FF"/>
    <w:rsid w:val="00655220"/>
    <w:rsid w:val="0065677A"/>
    <w:rsid w:val="00657808"/>
    <w:rsid w:val="006645A1"/>
    <w:rsid w:val="00664E18"/>
    <w:rsid w:val="00665148"/>
    <w:rsid w:val="0066593E"/>
    <w:rsid w:val="00665F22"/>
    <w:rsid w:val="00666872"/>
    <w:rsid w:val="00666BB3"/>
    <w:rsid w:val="00670BA2"/>
    <w:rsid w:val="00672262"/>
    <w:rsid w:val="00673A47"/>
    <w:rsid w:val="00674D6C"/>
    <w:rsid w:val="00674D7D"/>
    <w:rsid w:val="0067682E"/>
    <w:rsid w:val="006769D6"/>
    <w:rsid w:val="006805FD"/>
    <w:rsid w:val="0068283D"/>
    <w:rsid w:val="00685A3C"/>
    <w:rsid w:val="00686019"/>
    <w:rsid w:val="0068680E"/>
    <w:rsid w:val="0068716D"/>
    <w:rsid w:val="00687659"/>
    <w:rsid w:val="00690108"/>
    <w:rsid w:val="00692B3E"/>
    <w:rsid w:val="006930AA"/>
    <w:rsid w:val="006949FB"/>
    <w:rsid w:val="006960D8"/>
    <w:rsid w:val="00697161"/>
    <w:rsid w:val="006A0DBF"/>
    <w:rsid w:val="006A108C"/>
    <w:rsid w:val="006A165D"/>
    <w:rsid w:val="006A2310"/>
    <w:rsid w:val="006A27CD"/>
    <w:rsid w:val="006A3D4D"/>
    <w:rsid w:val="006A5B2B"/>
    <w:rsid w:val="006A6B47"/>
    <w:rsid w:val="006A6EBD"/>
    <w:rsid w:val="006B04BA"/>
    <w:rsid w:val="006B149A"/>
    <w:rsid w:val="006B2427"/>
    <w:rsid w:val="006B30B9"/>
    <w:rsid w:val="006B311F"/>
    <w:rsid w:val="006B41BC"/>
    <w:rsid w:val="006B5985"/>
    <w:rsid w:val="006B77B7"/>
    <w:rsid w:val="006C05E0"/>
    <w:rsid w:val="006C089F"/>
    <w:rsid w:val="006C1DA0"/>
    <w:rsid w:val="006C1FFA"/>
    <w:rsid w:val="006C242C"/>
    <w:rsid w:val="006C331A"/>
    <w:rsid w:val="006C4F0A"/>
    <w:rsid w:val="006C5C7B"/>
    <w:rsid w:val="006C6C50"/>
    <w:rsid w:val="006C70AC"/>
    <w:rsid w:val="006D254C"/>
    <w:rsid w:val="006D2555"/>
    <w:rsid w:val="006D5C02"/>
    <w:rsid w:val="006D7322"/>
    <w:rsid w:val="006E011B"/>
    <w:rsid w:val="006E01D9"/>
    <w:rsid w:val="006E3826"/>
    <w:rsid w:val="006E3B7B"/>
    <w:rsid w:val="006E3D05"/>
    <w:rsid w:val="006E4129"/>
    <w:rsid w:val="006E50E0"/>
    <w:rsid w:val="006E561D"/>
    <w:rsid w:val="006E5F24"/>
    <w:rsid w:val="006E6EF4"/>
    <w:rsid w:val="006E6FD3"/>
    <w:rsid w:val="006E72F5"/>
    <w:rsid w:val="006F071E"/>
    <w:rsid w:val="006F1CEE"/>
    <w:rsid w:val="006F284A"/>
    <w:rsid w:val="006F308E"/>
    <w:rsid w:val="006F48D8"/>
    <w:rsid w:val="006F5514"/>
    <w:rsid w:val="006F5A79"/>
    <w:rsid w:val="006F6004"/>
    <w:rsid w:val="006F729F"/>
    <w:rsid w:val="00700964"/>
    <w:rsid w:val="00701BF1"/>
    <w:rsid w:val="00704029"/>
    <w:rsid w:val="00704267"/>
    <w:rsid w:val="007058D9"/>
    <w:rsid w:val="00706991"/>
    <w:rsid w:val="00707446"/>
    <w:rsid w:val="00710203"/>
    <w:rsid w:val="00710480"/>
    <w:rsid w:val="00711982"/>
    <w:rsid w:val="007120C1"/>
    <w:rsid w:val="00712B10"/>
    <w:rsid w:val="007141D6"/>
    <w:rsid w:val="00714935"/>
    <w:rsid w:val="007152D4"/>
    <w:rsid w:val="00717069"/>
    <w:rsid w:val="007179D1"/>
    <w:rsid w:val="007200DF"/>
    <w:rsid w:val="00721B32"/>
    <w:rsid w:val="00722D3F"/>
    <w:rsid w:val="0072401D"/>
    <w:rsid w:val="00724244"/>
    <w:rsid w:val="00724411"/>
    <w:rsid w:val="00724726"/>
    <w:rsid w:val="0072669A"/>
    <w:rsid w:val="00727A77"/>
    <w:rsid w:val="00730A8D"/>
    <w:rsid w:val="00730C8E"/>
    <w:rsid w:val="007315CF"/>
    <w:rsid w:val="007319D7"/>
    <w:rsid w:val="00734350"/>
    <w:rsid w:val="0073517A"/>
    <w:rsid w:val="00735A90"/>
    <w:rsid w:val="007361A7"/>
    <w:rsid w:val="00736632"/>
    <w:rsid w:val="007379AF"/>
    <w:rsid w:val="007411EB"/>
    <w:rsid w:val="00741C07"/>
    <w:rsid w:val="00741EB7"/>
    <w:rsid w:val="00741EF2"/>
    <w:rsid w:val="00742D24"/>
    <w:rsid w:val="00743875"/>
    <w:rsid w:val="00743FAE"/>
    <w:rsid w:val="0074487F"/>
    <w:rsid w:val="00744AB4"/>
    <w:rsid w:val="00745B6C"/>
    <w:rsid w:val="0074613D"/>
    <w:rsid w:val="00746FDB"/>
    <w:rsid w:val="00750907"/>
    <w:rsid w:val="00751739"/>
    <w:rsid w:val="007527C7"/>
    <w:rsid w:val="00753015"/>
    <w:rsid w:val="00755B8E"/>
    <w:rsid w:val="00756F7B"/>
    <w:rsid w:val="00757387"/>
    <w:rsid w:val="0075754F"/>
    <w:rsid w:val="00757E0D"/>
    <w:rsid w:val="00760A18"/>
    <w:rsid w:val="00763379"/>
    <w:rsid w:val="00763706"/>
    <w:rsid w:val="00763801"/>
    <w:rsid w:val="00763DCB"/>
    <w:rsid w:val="00764961"/>
    <w:rsid w:val="007654A3"/>
    <w:rsid w:val="007676BD"/>
    <w:rsid w:val="00767DB6"/>
    <w:rsid w:val="0077034F"/>
    <w:rsid w:val="00770E55"/>
    <w:rsid w:val="007723B7"/>
    <w:rsid w:val="00772428"/>
    <w:rsid w:val="0077242D"/>
    <w:rsid w:val="00774312"/>
    <w:rsid w:val="007751E3"/>
    <w:rsid w:val="007767BD"/>
    <w:rsid w:val="00781FBD"/>
    <w:rsid w:val="007834B8"/>
    <w:rsid w:val="00784A8B"/>
    <w:rsid w:val="00785EB6"/>
    <w:rsid w:val="00786786"/>
    <w:rsid w:val="007879D6"/>
    <w:rsid w:val="00787A68"/>
    <w:rsid w:val="007908B1"/>
    <w:rsid w:val="00794010"/>
    <w:rsid w:val="00796352"/>
    <w:rsid w:val="00797015"/>
    <w:rsid w:val="007A119E"/>
    <w:rsid w:val="007A2653"/>
    <w:rsid w:val="007A2822"/>
    <w:rsid w:val="007A32C5"/>
    <w:rsid w:val="007A4779"/>
    <w:rsid w:val="007A47FE"/>
    <w:rsid w:val="007A5AA8"/>
    <w:rsid w:val="007A5F25"/>
    <w:rsid w:val="007B0027"/>
    <w:rsid w:val="007B2224"/>
    <w:rsid w:val="007B295F"/>
    <w:rsid w:val="007B33CF"/>
    <w:rsid w:val="007B3966"/>
    <w:rsid w:val="007B4654"/>
    <w:rsid w:val="007B4DC2"/>
    <w:rsid w:val="007B52DD"/>
    <w:rsid w:val="007B5664"/>
    <w:rsid w:val="007B6BEC"/>
    <w:rsid w:val="007C05CD"/>
    <w:rsid w:val="007C0A90"/>
    <w:rsid w:val="007C2197"/>
    <w:rsid w:val="007C24A5"/>
    <w:rsid w:val="007C30FD"/>
    <w:rsid w:val="007C3659"/>
    <w:rsid w:val="007C3931"/>
    <w:rsid w:val="007C4716"/>
    <w:rsid w:val="007D0381"/>
    <w:rsid w:val="007D1DAF"/>
    <w:rsid w:val="007D1E2C"/>
    <w:rsid w:val="007D3AF1"/>
    <w:rsid w:val="007D46DB"/>
    <w:rsid w:val="007D4937"/>
    <w:rsid w:val="007D613D"/>
    <w:rsid w:val="007D620D"/>
    <w:rsid w:val="007D628C"/>
    <w:rsid w:val="007D75F5"/>
    <w:rsid w:val="007D797A"/>
    <w:rsid w:val="007D799A"/>
    <w:rsid w:val="007E2708"/>
    <w:rsid w:val="007E286A"/>
    <w:rsid w:val="007E2F42"/>
    <w:rsid w:val="007E397D"/>
    <w:rsid w:val="007E3B17"/>
    <w:rsid w:val="007E3BD7"/>
    <w:rsid w:val="007E44E2"/>
    <w:rsid w:val="007E4A06"/>
    <w:rsid w:val="007E57A9"/>
    <w:rsid w:val="007F09AA"/>
    <w:rsid w:val="007F1203"/>
    <w:rsid w:val="007F40C4"/>
    <w:rsid w:val="007F41A7"/>
    <w:rsid w:val="007F6360"/>
    <w:rsid w:val="007F69F3"/>
    <w:rsid w:val="007F69F5"/>
    <w:rsid w:val="007F6D16"/>
    <w:rsid w:val="007F7FD1"/>
    <w:rsid w:val="008006B9"/>
    <w:rsid w:val="008055F2"/>
    <w:rsid w:val="008057C4"/>
    <w:rsid w:val="008058BB"/>
    <w:rsid w:val="008061EB"/>
    <w:rsid w:val="00806E8C"/>
    <w:rsid w:val="0080721A"/>
    <w:rsid w:val="008078A6"/>
    <w:rsid w:val="008100B9"/>
    <w:rsid w:val="00810398"/>
    <w:rsid w:val="00811363"/>
    <w:rsid w:val="0081182D"/>
    <w:rsid w:val="008119F5"/>
    <w:rsid w:val="00811BBF"/>
    <w:rsid w:val="008122BB"/>
    <w:rsid w:val="00812E06"/>
    <w:rsid w:val="00813127"/>
    <w:rsid w:val="00813790"/>
    <w:rsid w:val="00814333"/>
    <w:rsid w:val="00814361"/>
    <w:rsid w:val="008159C9"/>
    <w:rsid w:val="0081677C"/>
    <w:rsid w:val="00816B20"/>
    <w:rsid w:val="00817B84"/>
    <w:rsid w:val="00817D05"/>
    <w:rsid w:val="0082049F"/>
    <w:rsid w:val="00820686"/>
    <w:rsid w:val="00823288"/>
    <w:rsid w:val="00823E17"/>
    <w:rsid w:val="00827C95"/>
    <w:rsid w:val="008301F9"/>
    <w:rsid w:val="008302F3"/>
    <w:rsid w:val="00832585"/>
    <w:rsid w:val="0083305E"/>
    <w:rsid w:val="00833ABB"/>
    <w:rsid w:val="00834A1D"/>
    <w:rsid w:val="00836DCF"/>
    <w:rsid w:val="0083717C"/>
    <w:rsid w:val="00837921"/>
    <w:rsid w:val="00837E30"/>
    <w:rsid w:val="00841144"/>
    <w:rsid w:val="0084457B"/>
    <w:rsid w:val="008479A1"/>
    <w:rsid w:val="00850FF4"/>
    <w:rsid w:val="0085209C"/>
    <w:rsid w:val="008532CE"/>
    <w:rsid w:val="00854002"/>
    <w:rsid w:val="00855644"/>
    <w:rsid w:val="00855E95"/>
    <w:rsid w:val="00856967"/>
    <w:rsid w:val="00857CD1"/>
    <w:rsid w:val="0086119E"/>
    <w:rsid w:val="00861901"/>
    <w:rsid w:val="008647F5"/>
    <w:rsid w:val="00865114"/>
    <w:rsid w:val="0086744C"/>
    <w:rsid w:val="008708E8"/>
    <w:rsid w:val="00871980"/>
    <w:rsid w:val="008741CA"/>
    <w:rsid w:val="00875278"/>
    <w:rsid w:val="008777FD"/>
    <w:rsid w:val="00877823"/>
    <w:rsid w:val="00881EA0"/>
    <w:rsid w:val="008836E7"/>
    <w:rsid w:val="00884C43"/>
    <w:rsid w:val="0088662F"/>
    <w:rsid w:val="00886EA3"/>
    <w:rsid w:val="008902D3"/>
    <w:rsid w:val="008908C5"/>
    <w:rsid w:val="00890F16"/>
    <w:rsid w:val="00891150"/>
    <w:rsid w:val="00891D1E"/>
    <w:rsid w:val="00892D95"/>
    <w:rsid w:val="00893A1C"/>
    <w:rsid w:val="00893C34"/>
    <w:rsid w:val="00893ED7"/>
    <w:rsid w:val="008943F4"/>
    <w:rsid w:val="00894CFF"/>
    <w:rsid w:val="00895514"/>
    <w:rsid w:val="00895778"/>
    <w:rsid w:val="0089636A"/>
    <w:rsid w:val="00897AE8"/>
    <w:rsid w:val="00897B01"/>
    <w:rsid w:val="008A0475"/>
    <w:rsid w:val="008A1330"/>
    <w:rsid w:val="008A1E61"/>
    <w:rsid w:val="008A2DC0"/>
    <w:rsid w:val="008A2E1E"/>
    <w:rsid w:val="008A3787"/>
    <w:rsid w:val="008A5C75"/>
    <w:rsid w:val="008A5C87"/>
    <w:rsid w:val="008A6D2D"/>
    <w:rsid w:val="008B224C"/>
    <w:rsid w:val="008B3C4E"/>
    <w:rsid w:val="008B3CC1"/>
    <w:rsid w:val="008B4003"/>
    <w:rsid w:val="008B6322"/>
    <w:rsid w:val="008C0A74"/>
    <w:rsid w:val="008C1F45"/>
    <w:rsid w:val="008C26D4"/>
    <w:rsid w:val="008C3F8C"/>
    <w:rsid w:val="008C55DB"/>
    <w:rsid w:val="008C658F"/>
    <w:rsid w:val="008C68A8"/>
    <w:rsid w:val="008C6C80"/>
    <w:rsid w:val="008C716E"/>
    <w:rsid w:val="008C7296"/>
    <w:rsid w:val="008C7994"/>
    <w:rsid w:val="008D033E"/>
    <w:rsid w:val="008D0FD4"/>
    <w:rsid w:val="008D214E"/>
    <w:rsid w:val="008D35FD"/>
    <w:rsid w:val="008D441D"/>
    <w:rsid w:val="008D6485"/>
    <w:rsid w:val="008D6778"/>
    <w:rsid w:val="008D68BF"/>
    <w:rsid w:val="008D6A1E"/>
    <w:rsid w:val="008D7FDB"/>
    <w:rsid w:val="008E0022"/>
    <w:rsid w:val="008E1A53"/>
    <w:rsid w:val="008E235E"/>
    <w:rsid w:val="008E2C7E"/>
    <w:rsid w:val="008E31E7"/>
    <w:rsid w:val="008E4BA9"/>
    <w:rsid w:val="008E56FB"/>
    <w:rsid w:val="008E5BFE"/>
    <w:rsid w:val="008E673F"/>
    <w:rsid w:val="008E79DD"/>
    <w:rsid w:val="008F10A9"/>
    <w:rsid w:val="008F4036"/>
    <w:rsid w:val="008F57E7"/>
    <w:rsid w:val="008F6C78"/>
    <w:rsid w:val="008F719C"/>
    <w:rsid w:val="00900C0F"/>
    <w:rsid w:val="00901381"/>
    <w:rsid w:val="00901C59"/>
    <w:rsid w:val="00902B0A"/>
    <w:rsid w:val="00903038"/>
    <w:rsid w:val="00904158"/>
    <w:rsid w:val="00906F8C"/>
    <w:rsid w:val="00907CBE"/>
    <w:rsid w:val="00907D53"/>
    <w:rsid w:val="009100DD"/>
    <w:rsid w:val="009123A4"/>
    <w:rsid w:val="00912854"/>
    <w:rsid w:val="00913677"/>
    <w:rsid w:val="00913BDF"/>
    <w:rsid w:val="00914BDF"/>
    <w:rsid w:val="0091503C"/>
    <w:rsid w:val="00915183"/>
    <w:rsid w:val="0091523B"/>
    <w:rsid w:val="00916488"/>
    <w:rsid w:val="009165CF"/>
    <w:rsid w:val="00916ACC"/>
    <w:rsid w:val="00917422"/>
    <w:rsid w:val="00921636"/>
    <w:rsid w:val="00921908"/>
    <w:rsid w:val="00924E20"/>
    <w:rsid w:val="009250FB"/>
    <w:rsid w:val="00926CB5"/>
    <w:rsid w:val="00927BD0"/>
    <w:rsid w:val="00930A83"/>
    <w:rsid w:val="00931716"/>
    <w:rsid w:val="00931D10"/>
    <w:rsid w:val="00932B11"/>
    <w:rsid w:val="0093311D"/>
    <w:rsid w:val="0093401F"/>
    <w:rsid w:val="00935137"/>
    <w:rsid w:val="0093567A"/>
    <w:rsid w:val="00942BB0"/>
    <w:rsid w:val="00943B79"/>
    <w:rsid w:val="00944079"/>
    <w:rsid w:val="00944F13"/>
    <w:rsid w:val="00950197"/>
    <w:rsid w:val="00950873"/>
    <w:rsid w:val="00951640"/>
    <w:rsid w:val="00951DA7"/>
    <w:rsid w:val="00951EFD"/>
    <w:rsid w:val="00952F11"/>
    <w:rsid w:val="00952FDB"/>
    <w:rsid w:val="0095359A"/>
    <w:rsid w:val="009539B4"/>
    <w:rsid w:val="00954D23"/>
    <w:rsid w:val="009551CF"/>
    <w:rsid w:val="00955D32"/>
    <w:rsid w:val="00956887"/>
    <w:rsid w:val="00956B18"/>
    <w:rsid w:val="00957964"/>
    <w:rsid w:val="00960EA2"/>
    <w:rsid w:val="00962C17"/>
    <w:rsid w:val="00964516"/>
    <w:rsid w:val="00964DC0"/>
    <w:rsid w:val="00965FCA"/>
    <w:rsid w:val="00966419"/>
    <w:rsid w:val="00966D1D"/>
    <w:rsid w:val="00966F10"/>
    <w:rsid w:val="00970797"/>
    <w:rsid w:val="00971D61"/>
    <w:rsid w:val="0097294F"/>
    <w:rsid w:val="00972CA3"/>
    <w:rsid w:val="009733C4"/>
    <w:rsid w:val="0097420F"/>
    <w:rsid w:val="00974332"/>
    <w:rsid w:val="00974C40"/>
    <w:rsid w:val="009752F6"/>
    <w:rsid w:val="00980104"/>
    <w:rsid w:val="00980760"/>
    <w:rsid w:val="009808C1"/>
    <w:rsid w:val="00980BC2"/>
    <w:rsid w:val="009811C7"/>
    <w:rsid w:val="00981437"/>
    <w:rsid w:val="00981AA2"/>
    <w:rsid w:val="00981E20"/>
    <w:rsid w:val="00981E54"/>
    <w:rsid w:val="009833EE"/>
    <w:rsid w:val="0098421A"/>
    <w:rsid w:val="00991F2C"/>
    <w:rsid w:val="009920B6"/>
    <w:rsid w:val="00992D04"/>
    <w:rsid w:val="00992DC2"/>
    <w:rsid w:val="00993FBD"/>
    <w:rsid w:val="0099444F"/>
    <w:rsid w:val="00994C05"/>
    <w:rsid w:val="009965C8"/>
    <w:rsid w:val="0099688B"/>
    <w:rsid w:val="00997FD6"/>
    <w:rsid w:val="009A0370"/>
    <w:rsid w:val="009A0A37"/>
    <w:rsid w:val="009A182C"/>
    <w:rsid w:val="009A1F0D"/>
    <w:rsid w:val="009A3B51"/>
    <w:rsid w:val="009A425A"/>
    <w:rsid w:val="009A48BF"/>
    <w:rsid w:val="009A5268"/>
    <w:rsid w:val="009A52D2"/>
    <w:rsid w:val="009A5A33"/>
    <w:rsid w:val="009A6999"/>
    <w:rsid w:val="009A7393"/>
    <w:rsid w:val="009B058D"/>
    <w:rsid w:val="009B335B"/>
    <w:rsid w:val="009B35F9"/>
    <w:rsid w:val="009B4F96"/>
    <w:rsid w:val="009B569C"/>
    <w:rsid w:val="009B56DC"/>
    <w:rsid w:val="009B6950"/>
    <w:rsid w:val="009B72F3"/>
    <w:rsid w:val="009B78EE"/>
    <w:rsid w:val="009B7E1C"/>
    <w:rsid w:val="009C0985"/>
    <w:rsid w:val="009C1526"/>
    <w:rsid w:val="009C32D9"/>
    <w:rsid w:val="009C3815"/>
    <w:rsid w:val="009C4D7B"/>
    <w:rsid w:val="009C56AB"/>
    <w:rsid w:val="009C57D7"/>
    <w:rsid w:val="009C57FC"/>
    <w:rsid w:val="009C6A46"/>
    <w:rsid w:val="009C6CFF"/>
    <w:rsid w:val="009D0648"/>
    <w:rsid w:val="009D1A62"/>
    <w:rsid w:val="009D3B82"/>
    <w:rsid w:val="009D3C16"/>
    <w:rsid w:val="009D41AB"/>
    <w:rsid w:val="009D4A85"/>
    <w:rsid w:val="009D4F2F"/>
    <w:rsid w:val="009D6D4D"/>
    <w:rsid w:val="009D763C"/>
    <w:rsid w:val="009D782A"/>
    <w:rsid w:val="009E147C"/>
    <w:rsid w:val="009E1C6C"/>
    <w:rsid w:val="009E21E5"/>
    <w:rsid w:val="009E3401"/>
    <w:rsid w:val="009E37A9"/>
    <w:rsid w:val="009E3C39"/>
    <w:rsid w:val="009E4F8F"/>
    <w:rsid w:val="009E4F91"/>
    <w:rsid w:val="009E5D6A"/>
    <w:rsid w:val="009F0326"/>
    <w:rsid w:val="009F0760"/>
    <w:rsid w:val="009F0931"/>
    <w:rsid w:val="009F1141"/>
    <w:rsid w:val="009F376B"/>
    <w:rsid w:val="009F70BA"/>
    <w:rsid w:val="009F7A06"/>
    <w:rsid w:val="009F7B34"/>
    <w:rsid w:val="009F7EC9"/>
    <w:rsid w:val="00A000BC"/>
    <w:rsid w:val="00A03369"/>
    <w:rsid w:val="00A03994"/>
    <w:rsid w:val="00A05D99"/>
    <w:rsid w:val="00A06B2D"/>
    <w:rsid w:val="00A06C27"/>
    <w:rsid w:val="00A11168"/>
    <w:rsid w:val="00A11325"/>
    <w:rsid w:val="00A13150"/>
    <w:rsid w:val="00A13768"/>
    <w:rsid w:val="00A153CC"/>
    <w:rsid w:val="00A15C24"/>
    <w:rsid w:val="00A1682F"/>
    <w:rsid w:val="00A17C69"/>
    <w:rsid w:val="00A17DEC"/>
    <w:rsid w:val="00A21352"/>
    <w:rsid w:val="00A226CD"/>
    <w:rsid w:val="00A24C53"/>
    <w:rsid w:val="00A26779"/>
    <w:rsid w:val="00A3097E"/>
    <w:rsid w:val="00A33200"/>
    <w:rsid w:val="00A33A6C"/>
    <w:rsid w:val="00A3411D"/>
    <w:rsid w:val="00A357F7"/>
    <w:rsid w:val="00A36ED9"/>
    <w:rsid w:val="00A37A0C"/>
    <w:rsid w:val="00A401F3"/>
    <w:rsid w:val="00A40293"/>
    <w:rsid w:val="00A414D7"/>
    <w:rsid w:val="00A424B9"/>
    <w:rsid w:val="00A42C2A"/>
    <w:rsid w:val="00A4315D"/>
    <w:rsid w:val="00A43C4D"/>
    <w:rsid w:val="00A45D7F"/>
    <w:rsid w:val="00A45E6D"/>
    <w:rsid w:val="00A462C9"/>
    <w:rsid w:val="00A46675"/>
    <w:rsid w:val="00A5132E"/>
    <w:rsid w:val="00A51AD6"/>
    <w:rsid w:val="00A52017"/>
    <w:rsid w:val="00A55103"/>
    <w:rsid w:val="00A5629D"/>
    <w:rsid w:val="00A5705C"/>
    <w:rsid w:val="00A6081E"/>
    <w:rsid w:val="00A60D27"/>
    <w:rsid w:val="00A6162F"/>
    <w:rsid w:val="00A621BD"/>
    <w:rsid w:val="00A6661E"/>
    <w:rsid w:val="00A67B79"/>
    <w:rsid w:val="00A70218"/>
    <w:rsid w:val="00A72885"/>
    <w:rsid w:val="00A7336D"/>
    <w:rsid w:val="00A74E23"/>
    <w:rsid w:val="00A76048"/>
    <w:rsid w:val="00A80323"/>
    <w:rsid w:val="00A804D0"/>
    <w:rsid w:val="00A813F5"/>
    <w:rsid w:val="00A826C7"/>
    <w:rsid w:val="00A837D6"/>
    <w:rsid w:val="00A83992"/>
    <w:rsid w:val="00A84AE5"/>
    <w:rsid w:val="00A861C2"/>
    <w:rsid w:val="00A906F5"/>
    <w:rsid w:val="00A90B2D"/>
    <w:rsid w:val="00A91D5F"/>
    <w:rsid w:val="00A974D2"/>
    <w:rsid w:val="00AA1A1A"/>
    <w:rsid w:val="00AA2F73"/>
    <w:rsid w:val="00AA7623"/>
    <w:rsid w:val="00AB0C7B"/>
    <w:rsid w:val="00AB0E7F"/>
    <w:rsid w:val="00AB1BB9"/>
    <w:rsid w:val="00AB1C34"/>
    <w:rsid w:val="00AB2A7D"/>
    <w:rsid w:val="00AB36CD"/>
    <w:rsid w:val="00AB3E3E"/>
    <w:rsid w:val="00AB3F56"/>
    <w:rsid w:val="00AB42AD"/>
    <w:rsid w:val="00AB47B8"/>
    <w:rsid w:val="00AB4908"/>
    <w:rsid w:val="00AB62FF"/>
    <w:rsid w:val="00AB6E1D"/>
    <w:rsid w:val="00AC12F3"/>
    <w:rsid w:val="00AC248C"/>
    <w:rsid w:val="00AC3659"/>
    <w:rsid w:val="00AC39F4"/>
    <w:rsid w:val="00AC5308"/>
    <w:rsid w:val="00AC570B"/>
    <w:rsid w:val="00AC663F"/>
    <w:rsid w:val="00AD09E0"/>
    <w:rsid w:val="00AD0C71"/>
    <w:rsid w:val="00AD29B1"/>
    <w:rsid w:val="00AD362F"/>
    <w:rsid w:val="00AD4754"/>
    <w:rsid w:val="00AD5292"/>
    <w:rsid w:val="00AD73ED"/>
    <w:rsid w:val="00AE044B"/>
    <w:rsid w:val="00AE3661"/>
    <w:rsid w:val="00AE4FF8"/>
    <w:rsid w:val="00AE51B6"/>
    <w:rsid w:val="00AE636D"/>
    <w:rsid w:val="00AE6C73"/>
    <w:rsid w:val="00AE7661"/>
    <w:rsid w:val="00AF19FE"/>
    <w:rsid w:val="00AF2C14"/>
    <w:rsid w:val="00AF441F"/>
    <w:rsid w:val="00AF684D"/>
    <w:rsid w:val="00AF6FAD"/>
    <w:rsid w:val="00AF7A34"/>
    <w:rsid w:val="00AF7E1C"/>
    <w:rsid w:val="00B01E0A"/>
    <w:rsid w:val="00B02754"/>
    <w:rsid w:val="00B0527A"/>
    <w:rsid w:val="00B05911"/>
    <w:rsid w:val="00B05F0C"/>
    <w:rsid w:val="00B06EC8"/>
    <w:rsid w:val="00B0761B"/>
    <w:rsid w:val="00B078BC"/>
    <w:rsid w:val="00B1229E"/>
    <w:rsid w:val="00B142D4"/>
    <w:rsid w:val="00B145EB"/>
    <w:rsid w:val="00B16FF4"/>
    <w:rsid w:val="00B17B9E"/>
    <w:rsid w:val="00B2228B"/>
    <w:rsid w:val="00B230D4"/>
    <w:rsid w:val="00B239F8"/>
    <w:rsid w:val="00B24184"/>
    <w:rsid w:val="00B2731C"/>
    <w:rsid w:val="00B306F7"/>
    <w:rsid w:val="00B32804"/>
    <w:rsid w:val="00B36107"/>
    <w:rsid w:val="00B40E02"/>
    <w:rsid w:val="00B425BF"/>
    <w:rsid w:val="00B4451F"/>
    <w:rsid w:val="00B4478D"/>
    <w:rsid w:val="00B44871"/>
    <w:rsid w:val="00B47850"/>
    <w:rsid w:val="00B511F6"/>
    <w:rsid w:val="00B51EC4"/>
    <w:rsid w:val="00B52748"/>
    <w:rsid w:val="00B52FB1"/>
    <w:rsid w:val="00B54B32"/>
    <w:rsid w:val="00B55716"/>
    <w:rsid w:val="00B5634C"/>
    <w:rsid w:val="00B56873"/>
    <w:rsid w:val="00B61469"/>
    <w:rsid w:val="00B61969"/>
    <w:rsid w:val="00B65B5E"/>
    <w:rsid w:val="00B65B9F"/>
    <w:rsid w:val="00B65CCB"/>
    <w:rsid w:val="00B66485"/>
    <w:rsid w:val="00B6691C"/>
    <w:rsid w:val="00B67009"/>
    <w:rsid w:val="00B6741E"/>
    <w:rsid w:val="00B67E86"/>
    <w:rsid w:val="00B67EB6"/>
    <w:rsid w:val="00B70CB2"/>
    <w:rsid w:val="00B72119"/>
    <w:rsid w:val="00B723AD"/>
    <w:rsid w:val="00B72862"/>
    <w:rsid w:val="00B72D85"/>
    <w:rsid w:val="00B752D6"/>
    <w:rsid w:val="00B7590E"/>
    <w:rsid w:val="00B75A8D"/>
    <w:rsid w:val="00B75CA9"/>
    <w:rsid w:val="00B77026"/>
    <w:rsid w:val="00B80C35"/>
    <w:rsid w:val="00B83F57"/>
    <w:rsid w:val="00B8481F"/>
    <w:rsid w:val="00B85181"/>
    <w:rsid w:val="00B87231"/>
    <w:rsid w:val="00B90D24"/>
    <w:rsid w:val="00B91963"/>
    <w:rsid w:val="00B91A4E"/>
    <w:rsid w:val="00B9255F"/>
    <w:rsid w:val="00B9392F"/>
    <w:rsid w:val="00B94540"/>
    <w:rsid w:val="00B947D0"/>
    <w:rsid w:val="00B94FC6"/>
    <w:rsid w:val="00B9555E"/>
    <w:rsid w:val="00B964E4"/>
    <w:rsid w:val="00B97ACB"/>
    <w:rsid w:val="00B97FB9"/>
    <w:rsid w:val="00BA02A7"/>
    <w:rsid w:val="00BA1AC4"/>
    <w:rsid w:val="00BA2989"/>
    <w:rsid w:val="00BA2D0E"/>
    <w:rsid w:val="00BA3432"/>
    <w:rsid w:val="00BA4582"/>
    <w:rsid w:val="00BA5295"/>
    <w:rsid w:val="00BA5878"/>
    <w:rsid w:val="00BA66BB"/>
    <w:rsid w:val="00BA6C4E"/>
    <w:rsid w:val="00BA6C9C"/>
    <w:rsid w:val="00BA6F9A"/>
    <w:rsid w:val="00BB15B5"/>
    <w:rsid w:val="00BB1631"/>
    <w:rsid w:val="00BB2BD2"/>
    <w:rsid w:val="00BB38FF"/>
    <w:rsid w:val="00BB494A"/>
    <w:rsid w:val="00BB55DE"/>
    <w:rsid w:val="00BB785B"/>
    <w:rsid w:val="00BC2798"/>
    <w:rsid w:val="00BC28AC"/>
    <w:rsid w:val="00BC30DB"/>
    <w:rsid w:val="00BC41DD"/>
    <w:rsid w:val="00BC56A8"/>
    <w:rsid w:val="00BC5704"/>
    <w:rsid w:val="00BC68BF"/>
    <w:rsid w:val="00BC7C3B"/>
    <w:rsid w:val="00BD0E86"/>
    <w:rsid w:val="00BD1570"/>
    <w:rsid w:val="00BD2946"/>
    <w:rsid w:val="00BD3053"/>
    <w:rsid w:val="00BD4672"/>
    <w:rsid w:val="00BD4973"/>
    <w:rsid w:val="00BD4F1B"/>
    <w:rsid w:val="00BD580C"/>
    <w:rsid w:val="00BD799A"/>
    <w:rsid w:val="00BE0E7A"/>
    <w:rsid w:val="00BE2250"/>
    <w:rsid w:val="00BE237C"/>
    <w:rsid w:val="00BE289E"/>
    <w:rsid w:val="00BE2ED5"/>
    <w:rsid w:val="00BE3392"/>
    <w:rsid w:val="00BE4D61"/>
    <w:rsid w:val="00BE6D0E"/>
    <w:rsid w:val="00BF3820"/>
    <w:rsid w:val="00BF3921"/>
    <w:rsid w:val="00BF39A3"/>
    <w:rsid w:val="00BF4118"/>
    <w:rsid w:val="00BF5B2A"/>
    <w:rsid w:val="00BF7A3F"/>
    <w:rsid w:val="00C028F5"/>
    <w:rsid w:val="00C02B3C"/>
    <w:rsid w:val="00C030C2"/>
    <w:rsid w:val="00C0493D"/>
    <w:rsid w:val="00C04EA0"/>
    <w:rsid w:val="00C0663A"/>
    <w:rsid w:val="00C10E63"/>
    <w:rsid w:val="00C114B8"/>
    <w:rsid w:val="00C11C58"/>
    <w:rsid w:val="00C13CD7"/>
    <w:rsid w:val="00C13E5F"/>
    <w:rsid w:val="00C14E45"/>
    <w:rsid w:val="00C1524B"/>
    <w:rsid w:val="00C15255"/>
    <w:rsid w:val="00C16184"/>
    <w:rsid w:val="00C1760F"/>
    <w:rsid w:val="00C17AB1"/>
    <w:rsid w:val="00C17D71"/>
    <w:rsid w:val="00C213BD"/>
    <w:rsid w:val="00C21713"/>
    <w:rsid w:val="00C2396F"/>
    <w:rsid w:val="00C23EE6"/>
    <w:rsid w:val="00C2548E"/>
    <w:rsid w:val="00C25DCE"/>
    <w:rsid w:val="00C3095C"/>
    <w:rsid w:val="00C31099"/>
    <w:rsid w:val="00C35FC2"/>
    <w:rsid w:val="00C42C01"/>
    <w:rsid w:val="00C43FE1"/>
    <w:rsid w:val="00C45192"/>
    <w:rsid w:val="00C455D2"/>
    <w:rsid w:val="00C466FC"/>
    <w:rsid w:val="00C46925"/>
    <w:rsid w:val="00C46D01"/>
    <w:rsid w:val="00C47525"/>
    <w:rsid w:val="00C4756C"/>
    <w:rsid w:val="00C47CB3"/>
    <w:rsid w:val="00C50585"/>
    <w:rsid w:val="00C52212"/>
    <w:rsid w:val="00C52741"/>
    <w:rsid w:val="00C52C61"/>
    <w:rsid w:val="00C53498"/>
    <w:rsid w:val="00C536BD"/>
    <w:rsid w:val="00C53AB1"/>
    <w:rsid w:val="00C547F9"/>
    <w:rsid w:val="00C54FBF"/>
    <w:rsid w:val="00C56681"/>
    <w:rsid w:val="00C57031"/>
    <w:rsid w:val="00C57C1A"/>
    <w:rsid w:val="00C57FF9"/>
    <w:rsid w:val="00C621C9"/>
    <w:rsid w:val="00C644D5"/>
    <w:rsid w:val="00C6654C"/>
    <w:rsid w:val="00C67954"/>
    <w:rsid w:val="00C70770"/>
    <w:rsid w:val="00C736F9"/>
    <w:rsid w:val="00C74705"/>
    <w:rsid w:val="00C75FFE"/>
    <w:rsid w:val="00C76B3E"/>
    <w:rsid w:val="00C76F72"/>
    <w:rsid w:val="00C779F9"/>
    <w:rsid w:val="00C8051F"/>
    <w:rsid w:val="00C80D61"/>
    <w:rsid w:val="00C81B81"/>
    <w:rsid w:val="00C8269B"/>
    <w:rsid w:val="00C835C4"/>
    <w:rsid w:val="00C83768"/>
    <w:rsid w:val="00C837E3"/>
    <w:rsid w:val="00C84EBD"/>
    <w:rsid w:val="00C85174"/>
    <w:rsid w:val="00C86947"/>
    <w:rsid w:val="00C90416"/>
    <w:rsid w:val="00C90716"/>
    <w:rsid w:val="00C90C93"/>
    <w:rsid w:val="00C912B1"/>
    <w:rsid w:val="00C91B62"/>
    <w:rsid w:val="00C934A0"/>
    <w:rsid w:val="00C948D3"/>
    <w:rsid w:val="00C9638D"/>
    <w:rsid w:val="00C976F9"/>
    <w:rsid w:val="00C97B83"/>
    <w:rsid w:val="00C97F20"/>
    <w:rsid w:val="00CA20B7"/>
    <w:rsid w:val="00CA22E8"/>
    <w:rsid w:val="00CA29BF"/>
    <w:rsid w:val="00CA4629"/>
    <w:rsid w:val="00CA5B8D"/>
    <w:rsid w:val="00CA6395"/>
    <w:rsid w:val="00CA6F16"/>
    <w:rsid w:val="00CA7A4A"/>
    <w:rsid w:val="00CB1BFF"/>
    <w:rsid w:val="00CB3CFF"/>
    <w:rsid w:val="00CB3DB5"/>
    <w:rsid w:val="00CB4C94"/>
    <w:rsid w:val="00CB5360"/>
    <w:rsid w:val="00CB57DB"/>
    <w:rsid w:val="00CB5BD5"/>
    <w:rsid w:val="00CB61DE"/>
    <w:rsid w:val="00CB6A69"/>
    <w:rsid w:val="00CB7A8E"/>
    <w:rsid w:val="00CB7C09"/>
    <w:rsid w:val="00CC00C3"/>
    <w:rsid w:val="00CC0A9A"/>
    <w:rsid w:val="00CC2D27"/>
    <w:rsid w:val="00CC5A60"/>
    <w:rsid w:val="00CC65A9"/>
    <w:rsid w:val="00CD0459"/>
    <w:rsid w:val="00CD06F0"/>
    <w:rsid w:val="00CD1E58"/>
    <w:rsid w:val="00CD2063"/>
    <w:rsid w:val="00CD6B5D"/>
    <w:rsid w:val="00CD6C70"/>
    <w:rsid w:val="00CD7C5C"/>
    <w:rsid w:val="00CE0E7F"/>
    <w:rsid w:val="00CE2BB4"/>
    <w:rsid w:val="00CE3E0F"/>
    <w:rsid w:val="00CE46DE"/>
    <w:rsid w:val="00CE4A57"/>
    <w:rsid w:val="00CE4F94"/>
    <w:rsid w:val="00CE5C0A"/>
    <w:rsid w:val="00CE6DA3"/>
    <w:rsid w:val="00CE797B"/>
    <w:rsid w:val="00CF182C"/>
    <w:rsid w:val="00CF23C1"/>
    <w:rsid w:val="00CF2B76"/>
    <w:rsid w:val="00CF3B38"/>
    <w:rsid w:val="00CF4050"/>
    <w:rsid w:val="00CF4493"/>
    <w:rsid w:val="00CF6A4B"/>
    <w:rsid w:val="00D0029D"/>
    <w:rsid w:val="00D0045B"/>
    <w:rsid w:val="00D031A2"/>
    <w:rsid w:val="00D04EA6"/>
    <w:rsid w:val="00D052D7"/>
    <w:rsid w:val="00D06F3C"/>
    <w:rsid w:val="00D0763B"/>
    <w:rsid w:val="00D07AAE"/>
    <w:rsid w:val="00D123F2"/>
    <w:rsid w:val="00D14A58"/>
    <w:rsid w:val="00D14C2D"/>
    <w:rsid w:val="00D14CDC"/>
    <w:rsid w:val="00D16C8B"/>
    <w:rsid w:val="00D16FD8"/>
    <w:rsid w:val="00D20C11"/>
    <w:rsid w:val="00D20E6F"/>
    <w:rsid w:val="00D23231"/>
    <w:rsid w:val="00D23A53"/>
    <w:rsid w:val="00D30BD0"/>
    <w:rsid w:val="00D30F72"/>
    <w:rsid w:val="00D3183D"/>
    <w:rsid w:val="00D31A41"/>
    <w:rsid w:val="00D31DB0"/>
    <w:rsid w:val="00D3351C"/>
    <w:rsid w:val="00D35413"/>
    <w:rsid w:val="00D35B30"/>
    <w:rsid w:val="00D377C6"/>
    <w:rsid w:val="00D37DDC"/>
    <w:rsid w:val="00D40145"/>
    <w:rsid w:val="00D430E6"/>
    <w:rsid w:val="00D44DD2"/>
    <w:rsid w:val="00D504F2"/>
    <w:rsid w:val="00D50EAA"/>
    <w:rsid w:val="00D52890"/>
    <w:rsid w:val="00D53052"/>
    <w:rsid w:val="00D5474A"/>
    <w:rsid w:val="00D55005"/>
    <w:rsid w:val="00D56F98"/>
    <w:rsid w:val="00D6222D"/>
    <w:rsid w:val="00D63EE7"/>
    <w:rsid w:val="00D66EE3"/>
    <w:rsid w:val="00D67E43"/>
    <w:rsid w:val="00D7088C"/>
    <w:rsid w:val="00D70B71"/>
    <w:rsid w:val="00D72583"/>
    <w:rsid w:val="00D72851"/>
    <w:rsid w:val="00D73C45"/>
    <w:rsid w:val="00D76282"/>
    <w:rsid w:val="00D76F55"/>
    <w:rsid w:val="00D771CE"/>
    <w:rsid w:val="00D777A0"/>
    <w:rsid w:val="00D80A53"/>
    <w:rsid w:val="00D80C05"/>
    <w:rsid w:val="00D8212F"/>
    <w:rsid w:val="00D82C34"/>
    <w:rsid w:val="00D847F6"/>
    <w:rsid w:val="00D8537C"/>
    <w:rsid w:val="00D9017C"/>
    <w:rsid w:val="00D90924"/>
    <w:rsid w:val="00D917FB"/>
    <w:rsid w:val="00D929E2"/>
    <w:rsid w:val="00D96C4D"/>
    <w:rsid w:val="00D96C77"/>
    <w:rsid w:val="00DA10E6"/>
    <w:rsid w:val="00DA1D98"/>
    <w:rsid w:val="00DA4879"/>
    <w:rsid w:val="00DA5C40"/>
    <w:rsid w:val="00DA6F02"/>
    <w:rsid w:val="00DA6F8E"/>
    <w:rsid w:val="00DA751C"/>
    <w:rsid w:val="00DB1A31"/>
    <w:rsid w:val="00DB2233"/>
    <w:rsid w:val="00DB600D"/>
    <w:rsid w:val="00DC0573"/>
    <w:rsid w:val="00DC2197"/>
    <w:rsid w:val="00DC2C95"/>
    <w:rsid w:val="00DC32CE"/>
    <w:rsid w:val="00DC3920"/>
    <w:rsid w:val="00DC69E2"/>
    <w:rsid w:val="00DC7B15"/>
    <w:rsid w:val="00DD06A0"/>
    <w:rsid w:val="00DD0B8A"/>
    <w:rsid w:val="00DD14F2"/>
    <w:rsid w:val="00DD30C8"/>
    <w:rsid w:val="00DD3D2A"/>
    <w:rsid w:val="00DD6246"/>
    <w:rsid w:val="00DD6E0B"/>
    <w:rsid w:val="00DE2510"/>
    <w:rsid w:val="00DE2D83"/>
    <w:rsid w:val="00DE5282"/>
    <w:rsid w:val="00DE56F5"/>
    <w:rsid w:val="00DE5752"/>
    <w:rsid w:val="00DE5820"/>
    <w:rsid w:val="00DE582C"/>
    <w:rsid w:val="00DE5D9A"/>
    <w:rsid w:val="00DE76FC"/>
    <w:rsid w:val="00DE7FDB"/>
    <w:rsid w:val="00DF2DAD"/>
    <w:rsid w:val="00DF5399"/>
    <w:rsid w:val="00DF564A"/>
    <w:rsid w:val="00DF65AB"/>
    <w:rsid w:val="00E011A9"/>
    <w:rsid w:val="00E01D32"/>
    <w:rsid w:val="00E030D6"/>
    <w:rsid w:val="00E0432B"/>
    <w:rsid w:val="00E0526C"/>
    <w:rsid w:val="00E10B25"/>
    <w:rsid w:val="00E115C4"/>
    <w:rsid w:val="00E1258B"/>
    <w:rsid w:val="00E13772"/>
    <w:rsid w:val="00E1422E"/>
    <w:rsid w:val="00E15786"/>
    <w:rsid w:val="00E15E52"/>
    <w:rsid w:val="00E165C0"/>
    <w:rsid w:val="00E1668C"/>
    <w:rsid w:val="00E17216"/>
    <w:rsid w:val="00E17918"/>
    <w:rsid w:val="00E17996"/>
    <w:rsid w:val="00E17A3F"/>
    <w:rsid w:val="00E201FF"/>
    <w:rsid w:val="00E20459"/>
    <w:rsid w:val="00E21444"/>
    <w:rsid w:val="00E2177F"/>
    <w:rsid w:val="00E22D66"/>
    <w:rsid w:val="00E2327F"/>
    <w:rsid w:val="00E23798"/>
    <w:rsid w:val="00E23E6B"/>
    <w:rsid w:val="00E24433"/>
    <w:rsid w:val="00E255DC"/>
    <w:rsid w:val="00E25DF1"/>
    <w:rsid w:val="00E26453"/>
    <w:rsid w:val="00E2678D"/>
    <w:rsid w:val="00E30A5F"/>
    <w:rsid w:val="00E31330"/>
    <w:rsid w:val="00E31FFC"/>
    <w:rsid w:val="00E34AFD"/>
    <w:rsid w:val="00E35E4D"/>
    <w:rsid w:val="00E371E6"/>
    <w:rsid w:val="00E37434"/>
    <w:rsid w:val="00E37B01"/>
    <w:rsid w:val="00E37CF5"/>
    <w:rsid w:val="00E40B90"/>
    <w:rsid w:val="00E40BDA"/>
    <w:rsid w:val="00E40CDF"/>
    <w:rsid w:val="00E43962"/>
    <w:rsid w:val="00E43C65"/>
    <w:rsid w:val="00E43FEA"/>
    <w:rsid w:val="00E442E6"/>
    <w:rsid w:val="00E44AF5"/>
    <w:rsid w:val="00E45D79"/>
    <w:rsid w:val="00E46025"/>
    <w:rsid w:val="00E46CEB"/>
    <w:rsid w:val="00E46D3C"/>
    <w:rsid w:val="00E470AB"/>
    <w:rsid w:val="00E47BC6"/>
    <w:rsid w:val="00E50493"/>
    <w:rsid w:val="00E51138"/>
    <w:rsid w:val="00E54D9D"/>
    <w:rsid w:val="00E54E10"/>
    <w:rsid w:val="00E55578"/>
    <w:rsid w:val="00E55C29"/>
    <w:rsid w:val="00E56883"/>
    <w:rsid w:val="00E6106C"/>
    <w:rsid w:val="00E62236"/>
    <w:rsid w:val="00E623B1"/>
    <w:rsid w:val="00E63E29"/>
    <w:rsid w:val="00E6688D"/>
    <w:rsid w:val="00E71904"/>
    <w:rsid w:val="00E71E2C"/>
    <w:rsid w:val="00E727EE"/>
    <w:rsid w:val="00E74539"/>
    <w:rsid w:val="00E74D7B"/>
    <w:rsid w:val="00E74DBF"/>
    <w:rsid w:val="00E750F3"/>
    <w:rsid w:val="00E75DA2"/>
    <w:rsid w:val="00E800FB"/>
    <w:rsid w:val="00E8046D"/>
    <w:rsid w:val="00E8057E"/>
    <w:rsid w:val="00E807E6"/>
    <w:rsid w:val="00E8098A"/>
    <w:rsid w:val="00E81F27"/>
    <w:rsid w:val="00E826F6"/>
    <w:rsid w:val="00E827D1"/>
    <w:rsid w:val="00E83E40"/>
    <w:rsid w:val="00E85063"/>
    <w:rsid w:val="00E87B70"/>
    <w:rsid w:val="00E909FD"/>
    <w:rsid w:val="00E918C1"/>
    <w:rsid w:val="00E918E0"/>
    <w:rsid w:val="00E91909"/>
    <w:rsid w:val="00E9438A"/>
    <w:rsid w:val="00E94E43"/>
    <w:rsid w:val="00E95EE1"/>
    <w:rsid w:val="00E96B40"/>
    <w:rsid w:val="00E96E94"/>
    <w:rsid w:val="00EA0B7D"/>
    <w:rsid w:val="00EA1A58"/>
    <w:rsid w:val="00EA1BF9"/>
    <w:rsid w:val="00EA1CB5"/>
    <w:rsid w:val="00EA448B"/>
    <w:rsid w:val="00EA50D0"/>
    <w:rsid w:val="00EA5B43"/>
    <w:rsid w:val="00EA6EA6"/>
    <w:rsid w:val="00EB127B"/>
    <w:rsid w:val="00EB12EB"/>
    <w:rsid w:val="00EB1361"/>
    <w:rsid w:val="00EB2EDD"/>
    <w:rsid w:val="00EB3760"/>
    <w:rsid w:val="00EB61AF"/>
    <w:rsid w:val="00EB6DCC"/>
    <w:rsid w:val="00EB7CFE"/>
    <w:rsid w:val="00EC02D3"/>
    <w:rsid w:val="00EC04DD"/>
    <w:rsid w:val="00EC06B2"/>
    <w:rsid w:val="00EC1415"/>
    <w:rsid w:val="00EC15BD"/>
    <w:rsid w:val="00EC2EEA"/>
    <w:rsid w:val="00EC5864"/>
    <w:rsid w:val="00EC7066"/>
    <w:rsid w:val="00ED0ABB"/>
    <w:rsid w:val="00ED29D1"/>
    <w:rsid w:val="00ED34D8"/>
    <w:rsid w:val="00ED3728"/>
    <w:rsid w:val="00ED4EEE"/>
    <w:rsid w:val="00ED6270"/>
    <w:rsid w:val="00ED7D2F"/>
    <w:rsid w:val="00EE049B"/>
    <w:rsid w:val="00EE070D"/>
    <w:rsid w:val="00EE0F71"/>
    <w:rsid w:val="00EE1465"/>
    <w:rsid w:val="00EE1479"/>
    <w:rsid w:val="00EE1927"/>
    <w:rsid w:val="00EE3F17"/>
    <w:rsid w:val="00EE3F92"/>
    <w:rsid w:val="00EE4D3F"/>
    <w:rsid w:val="00EE5B13"/>
    <w:rsid w:val="00EE5E67"/>
    <w:rsid w:val="00EE5E83"/>
    <w:rsid w:val="00EE63B7"/>
    <w:rsid w:val="00EE66C8"/>
    <w:rsid w:val="00EE685D"/>
    <w:rsid w:val="00EE6C19"/>
    <w:rsid w:val="00EE75FD"/>
    <w:rsid w:val="00EE7AE6"/>
    <w:rsid w:val="00EE7BBC"/>
    <w:rsid w:val="00EF0537"/>
    <w:rsid w:val="00EF23EE"/>
    <w:rsid w:val="00EF26BD"/>
    <w:rsid w:val="00EF29FA"/>
    <w:rsid w:val="00EF2A73"/>
    <w:rsid w:val="00EF2D8B"/>
    <w:rsid w:val="00EF3576"/>
    <w:rsid w:val="00EF3E1B"/>
    <w:rsid w:val="00EF4DE5"/>
    <w:rsid w:val="00EF53BF"/>
    <w:rsid w:val="00EF60BF"/>
    <w:rsid w:val="00EF62FD"/>
    <w:rsid w:val="00EF75D3"/>
    <w:rsid w:val="00F007FB"/>
    <w:rsid w:val="00F00971"/>
    <w:rsid w:val="00F00986"/>
    <w:rsid w:val="00F0166F"/>
    <w:rsid w:val="00F03196"/>
    <w:rsid w:val="00F03615"/>
    <w:rsid w:val="00F03838"/>
    <w:rsid w:val="00F03EF6"/>
    <w:rsid w:val="00F045EB"/>
    <w:rsid w:val="00F0546B"/>
    <w:rsid w:val="00F06063"/>
    <w:rsid w:val="00F063FA"/>
    <w:rsid w:val="00F10911"/>
    <w:rsid w:val="00F11ABC"/>
    <w:rsid w:val="00F122E2"/>
    <w:rsid w:val="00F1295F"/>
    <w:rsid w:val="00F1388F"/>
    <w:rsid w:val="00F142A9"/>
    <w:rsid w:val="00F15A0C"/>
    <w:rsid w:val="00F15A6D"/>
    <w:rsid w:val="00F16DDE"/>
    <w:rsid w:val="00F17303"/>
    <w:rsid w:val="00F176F9"/>
    <w:rsid w:val="00F2082A"/>
    <w:rsid w:val="00F212F5"/>
    <w:rsid w:val="00F213C0"/>
    <w:rsid w:val="00F21E29"/>
    <w:rsid w:val="00F21E83"/>
    <w:rsid w:val="00F23CA4"/>
    <w:rsid w:val="00F24C86"/>
    <w:rsid w:val="00F308C5"/>
    <w:rsid w:val="00F30B52"/>
    <w:rsid w:val="00F31044"/>
    <w:rsid w:val="00F319AB"/>
    <w:rsid w:val="00F33003"/>
    <w:rsid w:val="00F33A27"/>
    <w:rsid w:val="00F34764"/>
    <w:rsid w:val="00F35A0E"/>
    <w:rsid w:val="00F36BE2"/>
    <w:rsid w:val="00F36D74"/>
    <w:rsid w:val="00F40ACD"/>
    <w:rsid w:val="00F4384D"/>
    <w:rsid w:val="00F43B6E"/>
    <w:rsid w:val="00F43E44"/>
    <w:rsid w:val="00F43FA6"/>
    <w:rsid w:val="00F44734"/>
    <w:rsid w:val="00F44FB0"/>
    <w:rsid w:val="00F52C7A"/>
    <w:rsid w:val="00F5387F"/>
    <w:rsid w:val="00F53B7E"/>
    <w:rsid w:val="00F5448B"/>
    <w:rsid w:val="00F560FD"/>
    <w:rsid w:val="00F561AE"/>
    <w:rsid w:val="00F5664F"/>
    <w:rsid w:val="00F56739"/>
    <w:rsid w:val="00F579E3"/>
    <w:rsid w:val="00F606B8"/>
    <w:rsid w:val="00F61139"/>
    <w:rsid w:val="00F61A48"/>
    <w:rsid w:val="00F61DF2"/>
    <w:rsid w:val="00F6203A"/>
    <w:rsid w:val="00F62919"/>
    <w:rsid w:val="00F62EE9"/>
    <w:rsid w:val="00F63692"/>
    <w:rsid w:val="00F63C98"/>
    <w:rsid w:val="00F648A3"/>
    <w:rsid w:val="00F65727"/>
    <w:rsid w:val="00F6579A"/>
    <w:rsid w:val="00F6592B"/>
    <w:rsid w:val="00F661FA"/>
    <w:rsid w:val="00F66C10"/>
    <w:rsid w:val="00F67C20"/>
    <w:rsid w:val="00F67EF7"/>
    <w:rsid w:val="00F70E00"/>
    <w:rsid w:val="00F7126A"/>
    <w:rsid w:val="00F712BD"/>
    <w:rsid w:val="00F73C6E"/>
    <w:rsid w:val="00F748B4"/>
    <w:rsid w:val="00F756EB"/>
    <w:rsid w:val="00F76C78"/>
    <w:rsid w:val="00F76D2A"/>
    <w:rsid w:val="00F77BDD"/>
    <w:rsid w:val="00F80047"/>
    <w:rsid w:val="00F812CA"/>
    <w:rsid w:val="00F81CB1"/>
    <w:rsid w:val="00F84BC8"/>
    <w:rsid w:val="00F853E4"/>
    <w:rsid w:val="00F863C7"/>
    <w:rsid w:val="00F8730D"/>
    <w:rsid w:val="00F90350"/>
    <w:rsid w:val="00F90895"/>
    <w:rsid w:val="00F93455"/>
    <w:rsid w:val="00F958B7"/>
    <w:rsid w:val="00F96BAE"/>
    <w:rsid w:val="00F97CC2"/>
    <w:rsid w:val="00F97CF3"/>
    <w:rsid w:val="00FA055B"/>
    <w:rsid w:val="00FA0B55"/>
    <w:rsid w:val="00FA2AE0"/>
    <w:rsid w:val="00FA2BE5"/>
    <w:rsid w:val="00FA2E3D"/>
    <w:rsid w:val="00FA4C9F"/>
    <w:rsid w:val="00FA60AE"/>
    <w:rsid w:val="00FA6404"/>
    <w:rsid w:val="00FA717A"/>
    <w:rsid w:val="00FA75BC"/>
    <w:rsid w:val="00FA778C"/>
    <w:rsid w:val="00FB10E1"/>
    <w:rsid w:val="00FB245A"/>
    <w:rsid w:val="00FB2AC0"/>
    <w:rsid w:val="00FB330D"/>
    <w:rsid w:val="00FB411E"/>
    <w:rsid w:val="00FB62B5"/>
    <w:rsid w:val="00FB6920"/>
    <w:rsid w:val="00FB6E17"/>
    <w:rsid w:val="00FC09DA"/>
    <w:rsid w:val="00FC0B14"/>
    <w:rsid w:val="00FC0BF0"/>
    <w:rsid w:val="00FC0C46"/>
    <w:rsid w:val="00FC3EBB"/>
    <w:rsid w:val="00FC40C6"/>
    <w:rsid w:val="00FC475E"/>
    <w:rsid w:val="00FC4EDB"/>
    <w:rsid w:val="00FC692E"/>
    <w:rsid w:val="00FD0E28"/>
    <w:rsid w:val="00FD237C"/>
    <w:rsid w:val="00FD3873"/>
    <w:rsid w:val="00FD42C8"/>
    <w:rsid w:val="00FE100D"/>
    <w:rsid w:val="00FE13AA"/>
    <w:rsid w:val="00FE16CB"/>
    <w:rsid w:val="00FE18C9"/>
    <w:rsid w:val="00FE27A7"/>
    <w:rsid w:val="00FE29F0"/>
    <w:rsid w:val="00FE480C"/>
    <w:rsid w:val="00FE55E4"/>
    <w:rsid w:val="00FE65BF"/>
    <w:rsid w:val="00FE67ED"/>
    <w:rsid w:val="00FF101F"/>
    <w:rsid w:val="00FF174D"/>
    <w:rsid w:val="00FF1E03"/>
    <w:rsid w:val="00FF216F"/>
    <w:rsid w:val="00FF307F"/>
    <w:rsid w:val="00FF5DC0"/>
    <w:rsid w:val="00FF620D"/>
    <w:rsid w:val="00FF7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weight=".5pt"/>
      <v:textbox inset="5.85pt,.7pt,5.85pt,.7pt"/>
      <o:colormru v:ext="edit" colors="#ffe0c1,#ffed01,#ccf,#fdf,#ffebff,#b5ccff,#ebfbff,#ebf3ff"/>
    </o:shapedefaults>
    <o:shapelayout v:ext="edit">
      <o:idmap v:ext="edit" data="2"/>
    </o:shapelayout>
  </w:shapeDefaults>
  <w:decimalSymbol w:val="."/>
  <w:listSeparator w:val=","/>
  <w14:docId w14:val="3925736E"/>
  <w15:chartTrackingRefBased/>
  <w15:docId w15:val="{70B23FBB-D699-4095-8249-43DC3731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8212F"/>
    <w:pPr>
      <w:widowControl w:val="0"/>
      <w:jc w:val="both"/>
    </w:pPr>
    <w:rPr>
      <w:kern w:val="2"/>
      <w:sz w:val="21"/>
      <w:szCs w:val="24"/>
    </w:rPr>
  </w:style>
  <w:style w:type="paragraph" w:styleId="1">
    <w:name w:val="heading 1"/>
    <w:basedOn w:val="a1"/>
    <w:next w:val="a1"/>
    <w:qFormat/>
    <w:pPr>
      <w:keepNext/>
      <w:numPr>
        <w:numId w:val="1"/>
      </w:numPr>
      <w:outlineLvl w:val="0"/>
    </w:pPr>
    <w:rPr>
      <w:rFonts w:ascii="Arial" w:eastAsia="ＭＳ ゴシック" w:hAnsi="Arial"/>
      <w:sz w:val="28"/>
    </w:rPr>
  </w:style>
  <w:style w:type="paragraph" w:styleId="21">
    <w:name w:val="heading 2"/>
    <w:basedOn w:val="a1"/>
    <w:next w:val="a1"/>
    <w:qFormat/>
    <w:pPr>
      <w:keepNext/>
      <w:numPr>
        <w:ilvl w:val="1"/>
        <w:numId w:val="1"/>
      </w:numPr>
      <w:outlineLvl w:val="1"/>
    </w:pPr>
    <w:rPr>
      <w:rFonts w:ascii="Arial" w:eastAsia="ＭＳ ゴシック" w:hAnsi="Arial"/>
      <w:sz w:val="24"/>
    </w:rPr>
  </w:style>
  <w:style w:type="paragraph" w:styleId="31">
    <w:name w:val="heading 3"/>
    <w:basedOn w:val="a1"/>
    <w:next w:val="a1"/>
    <w:qFormat/>
    <w:pPr>
      <w:keepNext/>
      <w:numPr>
        <w:ilvl w:val="2"/>
        <w:numId w:val="1"/>
      </w:numPr>
      <w:outlineLvl w:val="2"/>
    </w:pPr>
    <w:rPr>
      <w:rFonts w:ascii="Arial" w:eastAsia="ＭＳ ゴシック" w:hAnsi="Arial"/>
      <w:sz w:val="22"/>
    </w:rPr>
  </w:style>
  <w:style w:type="paragraph" w:styleId="41">
    <w:name w:val="heading 4"/>
    <w:basedOn w:val="a1"/>
    <w:next w:val="a1"/>
    <w:qFormat/>
    <w:pPr>
      <w:keepNext/>
      <w:numPr>
        <w:ilvl w:val="3"/>
        <w:numId w:val="1"/>
      </w:numPr>
      <w:outlineLvl w:val="3"/>
    </w:pPr>
    <w:rPr>
      <w:rFonts w:eastAsia="ＭＳ ゴシック"/>
    </w:rPr>
  </w:style>
  <w:style w:type="paragraph" w:styleId="50">
    <w:name w:val="heading 5"/>
    <w:basedOn w:val="a1"/>
    <w:next w:val="a1"/>
    <w:qFormat/>
    <w:pPr>
      <w:keepNext/>
      <w:numPr>
        <w:ilvl w:val="4"/>
        <w:numId w:val="1"/>
      </w:numPr>
      <w:outlineLvl w:val="4"/>
    </w:pPr>
    <w:rPr>
      <w:rFonts w:ascii="Arial" w:eastAsia="ＭＳ ゴシック" w:hAnsi="Arial"/>
    </w:rPr>
  </w:style>
  <w:style w:type="paragraph" w:styleId="6">
    <w:name w:val="heading 6"/>
    <w:basedOn w:val="a1"/>
    <w:next w:val="a1"/>
    <w:qFormat/>
    <w:pPr>
      <w:keepNext/>
      <w:numPr>
        <w:ilvl w:val="5"/>
        <w:numId w:val="1"/>
      </w:numPr>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semiHidden/>
    <w:pPr>
      <w:tabs>
        <w:tab w:val="center" w:pos="4252"/>
        <w:tab w:val="right" w:pos="8504"/>
      </w:tabs>
      <w:snapToGrid w:val="0"/>
    </w:pPr>
  </w:style>
  <w:style w:type="paragraph" w:styleId="a7">
    <w:name w:val="caption"/>
    <w:basedOn w:val="a1"/>
    <w:next w:val="a1"/>
    <w:qFormat/>
    <w:pPr>
      <w:snapToGrid w:val="0"/>
      <w:spacing w:before="120" w:after="240"/>
      <w:jc w:val="center"/>
    </w:pPr>
    <w:rPr>
      <w:rFonts w:ascii="ＭＳ ゴシック" w:eastAsia="ＭＳ ゴシック" w:hAnsi="ＭＳ ゴシック"/>
      <w:b/>
      <w:bCs/>
      <w:szCs w:val="20"/>
    </w:rPr>
  </w:style>
  <w:style w:type="character" w:styleId="a8">
    <w:name w:val="page number"/>
    <w:basedOn w:val="a2"/>
    <w:semiHidden/>
  </w:style>
  <w:style w:type="paragraph" w:styleId="a9">
    <w:name w:val="footer"/>
    <w:basedOn w:val="a1"/>
    <w:semiHidden/>
    <w:pPr>
      <w:tabs>
        <w:tab w:val="center" w:pos="4252"/>
        <w:tab w:val="right" w:pos="8504"/>
      </w:tabs>
      <w:snapToGrid w:val="0"/>
    </w:pPr>
  </w:style>
  <w:style w:type="paragraph" w:styleId="aa">
    <w:name w:val="Body Text Indent"/>
    <w:basedOn w:val="a1"/>
    <w:semiHidden/>
    <w:pPr>
      <w:ind w:rightChars="31" w:right="65" w:firstLineChars="100" w:firstLine="210"/>
    </w:pPr>
  </w:style>
  <w:style w:type="paragraph" w:styleId="22">
    <w:name w:val="Body Text Indent 2"/>
    <w:basedOn w:val="a1"/>
    <w:semiHidden/>
    <w:pPr>
      <w:ind w:leftChars="200" w:left="420" w:firstLineChars="100" w:firstLine="210"/>
    </w:pPr>
  </w:style>
  <w:style w:type="paragraph" w:styleId="32">
    <w:name w:val="Body Text Indent 3"/>
    <w:basedOn w:val="a1"/>
    <w:semiHidden/>
    <w:pPr>
      <w:snapToGrid w:val="0"/>
      <w:ind w:firstLineChars="100" w:firstLine="210"/>
    </w:pPr>
    <w:rPr>
      <w:rFonts w:ascii="ＭＳ 明朝" w:hAnsi="ＭＳ 明朝"/>
    </w:rPr>
  </w:style>
  <w:style w:type="paragraph" w:customStyle="1" w:styleId="font5">
    <w:name w:val="font5"/>
    <w:basedOn w:val="a1"/>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5">
    <w:name w:val="xl2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26">
    <w:name w:val="xl2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27">
    <w:name w:val="xl2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28">
    <w:name w:val="xl28"/>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29">
    <w:name w:val="xl29"/>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30">
    <w:name w:val="xl30"/>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31">
    <w:name w:val="xl3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32">
    <w:name w:val="xl32"/>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33">
    <w:name w:val="xl33"/>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34">
    <w:name w:val="xl3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35">
    <w:name w:val="xl3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36">
    <w:name w:val="xl3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37">
    <w:name w:val="xl37"/>
    <w:basedOn w:val="a1"/>
    <w:pPr>
      <w:widowControl/>
      <w:pBdr>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38">
    <w:name w:val="xl38"/>
    <w:basedOn w:val="a1"/>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39">
    <w:name w:val="xl39"/>
    <w:basedOn w:val="a1"/>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40">
    <w:name w:val="xl40"/>
    <w:basedOn w:val="a1"/>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41">
    <w:name w:val="xl41"/>
    <w:basedOn w:val="a1"/>
    <w:pPr>
      <w:widowControl/>
      <w:pBdr>
        <w:top w:val="single" w:sz="4" w:space="0" w:color="auto"/>
        <w:left w:val="single" w:sz="4" w:space="0" w:color="auto"/>
        <w:bottom w:val="double" w:sz="6"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2">
    <w:name w:val="xl42"/>
    <w:basedOn w:val="a1"/>
    <w:pPr>
      <w:widowControl/>
      <w:pBdr>
        <w:top w:val="single" w:sz="4" w:space="0" w:color="auto"/>
        <w:bottom w:val="double" w:sz="6"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3">
    <w:name w:val="xl43"/>
    <w:basedOn w:val="a1"/>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szCs w:val="20"/>
    </w:rPr>
  </w:style>
  <w:style w:type="paragraph" w:customStyle="1" w:styleId="xl44">
    <w:name w:val="xl44"/>
    <w:basedOn w:val="a1"/>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szCs w:val="20"/>
    </w:rPr>
  </w:style>
  <w:style w:type="paragraph" w:customStyle="1" w:styleId="xl45">
    <w:name w:val="xl45"/>
    <w:basedOn w:val="a1"/>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szCs w:val="20"/>
    </w:rPr>
  </w:style>
  <w:style w:type="paragraph" w:customStyle="1" w:styleId="xl46">
    <w:name w:val="xl4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szCs w:val="20"/>
    </w:rPr>
  </w:style>
  <w:style w:type="paragraph" w:customStyle="1" w:styleId="xl47">
    <w:name w:val="xl4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szCs w:val="20"/>
    </w:rPr>
  </w:style>
  <w:style w:type="paragraph" w:customStyle="1" w:styleId="xl48">
    <w:name w:val="xl4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szCs w:val="20"/>
    </w:rPr>
  </w:style>
  <w:style w:type="paragraph" w:customStyle="1" w:styleId="xl49">
    <w:name w:val="xl49"/>
    <w:basedOn w:val="a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szCs w:val="20"/>
    </w:rPr>
  </w:style>
  <w:style w:type="paragraph" w:customStyle="1" w:styleId="xl50">
    <w:name w:val="xl50"/>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szCs w:val="20"/>
    </w:rPr>
  </w:style>
  <w:style w:type="paragraph" w:customStyle="1" w:styleId="xl51">
    <w:name w:val="xl5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szCs w:val="20"/>
    </w:rPr>
  </w:style>
  <w:style w:type="paragraph" w:customStyle="1" w:styleId="xl52">
    <w:name w:val="xl52"/>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szCs w:val="20"/>
    </w:rPr>
  </w:style>
  <w:style w:type="paragraph" w:styleId="ab">
    <w:name w:val="Block Text"/>
    <w:basedOn w:val="a1"/>
    <w:semiHidden/>
    <w:pPr>
      <w:ind w:leftChars="400" w:left="1050" w:rightChars="119" w:right="250" w:hangingChars="100" w:hanging="210"/>
    </w:pPr>
    <w:rPr>
      <w:rFonts w:ascii="ＭＳ 明朝" w:hAnsi="ＭＳ 明朝"/>
    </w:rPr>
  </w:style>
  <w:style w:type="paragraph" w:styleId="ac">
    <w:name w:val="Body Text"/>
    <w:basedOn w:val="a1"/>
    <w:semiHidden/>
    <w:pPr>
      <w:autoSpaceDE w:val="0"/>
      <w:autoSpaceDN w:val="0"/>
      <w:jc w:val="center"/>
    </w:pPr>
  </w:style>
  <w:style w:type="paragraph" w:styleId="HTML">
    <w:name w:val="HTML Address"/>
    <w:basedOn w:val="a1"/>
    <w:semiHidden/>
    <w:rPr>
      <w:i/>
      <w:iCs/>
    </w:rPr>
  </w:style>
  <w:style w:type="paragraph" w:styleId="HTML0">
    <w:name w:val="HTML Preformatted"/>
    <w:basedOn w:val="a1"/>
    <w:semiHidden/>
    <w:rPr>
      <w:rFonts w:ascii="Courier New" w:hAnsi="Courier New" w:cs="Courier New"/>
      <w:sz w:val="20"/>
      <w:szCs w:val="20"/>
    </w:rPr>
  </w:style>
  <w:style w:type="paragraph" w:styleId="ad">
    <w:name w:val="annotation text"/>
    <w:basedOn w:val="a1"/>
    <w:link w:val="ae"/>
    <w:semiHidden/>
    <w:pPr>
      <w:jc w:val="left"/>
    </w:pPr>
  </w:style>
  <w:style w:type="paragraph" w:styleId="af">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0">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1">
    <w:name w:val="Salutation"/>
    <w:basedOn w:val="a1"/>
    <w:next w:val="a1"/>
    <w:semiHidden/>
  </w:style>
  <w:style w:type="paragraph" w:styleId="af2">
    <w:name w:val="envelope address"/>
    <w:basedOn w:val="a1"/>
    <w:semiHidden/>
    <w:pPr>
      <w:framePr w:w="6804" w:h="2268" w:hRule="exact" w:hSpace="142" w:wrap="auto" w:hAnchor="page" w:xAlign="center" w:yAlign="bottom"/>
      <w:snapToGrid w:val="0"/>
      <w:ind w:leftChars="1400" w:left="100"/>
    </w:pPr>
    <w:rPr>
      <w:rFonts w:ascii="Arial" w:hAnsi="Arial" w:cs="Arial"/>
      <w:sz w:val="24"/>
    </w:rPr>
  </w:style>
  <w:style w:type="paragraph" w:styleId="af3">
    <w:name w:val="List"/>
    <w:basedOn w:val="a1"/>
    <w:semiHidden/>
    <w:pPr>
      <w:ind w:left="200" w:hangingChars="200" w:hanging="200"/>
    </w:pPr>
  </w:style>
  <w:style w:type="paragraph" w:styleId="23">
    <w:name w:val="List 2"/>
    <w:basedOn w:val="a1"/>
    <w:semiHidden/>
    <w:pPr>
      <w:ind w:leftChars="200" w:left="100" w:hangingChars="200" w:hanging="200"/>
    </w:pPr>
  </w:style>
  <w:style w:type="paragraph" w:styleId="33">
    <w:name w:val="List 3"/>
    <w:basedOn w:val="a1"/>
    <w:semiHidden/>
    <w:pPr>
      <w:ind w:leftChars="400" w:left="100" w:hangingChars="200" w:hanging="200"/>
    </w:pPr>
  </w:style>
  <w:style w:type="paragraph" w:styleId="42">
    <w:name w:val="List 4"/>
    <w:basedOn w:val="a1"/>
    <w:semiHidden/>
    <w:pPr>
      <w:ind w:leftChars="600" w:left="100" w:hangingChars="200" w:hanging="200"/>
    </w:pPr>
  </w:style>
  <w:style w:type="paragraph" w:styleId="51">
    <w:name w:val="List 5"/>
    <w:basedOn w:val="a1"/>
    <w:semiHidden/>
    <w:pPr>
      <w:ind w:leftChars="800" w:left="100" w:hangingChars="200" w:hanging="200"/>
    </w:pPr>
  </w:style>
  <w:style w:type="paragraph" w:styleId="af4">
    <w:name w:val="table of authorities"/>
    <w:basedOn w:val="a1"/>
    <w:next w:val="a1"/>
    <w:semiHidden/>
    <w:pPr>
      <w:ind w:left="210" w:hangingChars="100" w:hanging="210"/>
    </w:pPr>
  </w:style>
  <w:style w:type="paragraph" w:styleId="af5">
    <w:name w:val="toa heading"/>
    <w:basedOn w:val="a1"/>
    <w:next w:val="a1"/>
    <w:semiHidden/>
    <w:pPr>
      <w:spacing w:before="180"/>
    </w:pPr>
    <w:rPr>
      <w:rFonts w:ascii="Arial" w:eastAsia="ＭＳ ゴシック" w:hAnsi="Arial" w:cs="Arial"/>
      <w:sz w:val="24"/>
    </w:rPr>
  </w:style>
  <w:style w:type="paragraph" w:styleId="a0">
    <w:name w:val="List Bullet"/>
    <w:basedOn w:val="a1"/>
    <w:autoRedefine/>
    <w:semiHidden/>
    <w:pPr>
      <w:numPr>
        <w:numId w:val="2"/>
      </w:numPr>
    </w:pPr>
  </w:style>
  <w:style w:type="paragraph" w:styleId="20">
    <w:name w:val="List Bullet 2"/>
    <w:basedOn w:val="a1"/>
    <w:autoRedefine/>
    <w:semiHidden/>
    <w:pPr>
      <w:numPr>
        <w:numId w:val="3"/>
      </w:numPr>
    </w:pPr>
  </w:style>
  <w:style w:type="paragraph" w:styleId="30">
    <w:name w:val="List Bullet 3"/>
    <w:basedOn w:val="a1"/>
    <w:autoRedefine/>
    <w:semiHidden/>
    <w:pPr>
      <w:numPr>
        <w:numId w:val="4"/>
      </w:numPr>
    </w:pPr>
  </w:style>
  <w:style w:type="paragraph" w:styleId="40">
    <w:name w:val="List Bullet 4"/>
    <w:basedOn w:val="a1"/>
    <w:autoRedefine/>
    <w:semiHidden/>
    <w:pPr>
      <w:numPr>
        <w:numId w:val="5"/>
      </w:numPr>
    </w:pPr>
  </w:style>
  <w:style w:type="paragraph" w:styleId="52">
    <w:name w:val="List Bullet 5"/>
    <w:basedOn w:val="a1"/>
    <w:autoRedefine/>
    <w:semiHidden/>
    <w:pPr>
      <w:ind w:left="1680"/>
    </w:pPr>
  </w:style>
  <w:style w:type="paragraph" w:styleId="af6">
    <w:name w:val="List Continue"/>
    <w:basedOn w:val="a1"/>
    <w:semiHidden/>
    <w:pPr>
      <w:spacing w:after="180"/>
      <w:ind w:leftChars="200" w:left="425"/>
    </w:pPr>
  </w:style>
  <w:style w:type="paragraph" w:styleId="24">
    <w:name w:val="List Continue 2"/>
    <w:basedOn w:val="a1"/>
    <w:semiHidden/>
    <w:pPr>
      <w:spacing w:after="180"/>
      <w:ind w:leftChars="400" w:left="850"/>
    </w:pPr>
  </w:style>
  <w:style w:type="paragraph" w:styleId="34">
    <w:name w:val="List Continue 3"/>
    <w:basedOn w:val="a1"/>
    <w:semiHidden/>
    <w:pPr>
      <w:spacing w:after="180"/>
      <w:ind w:leftChars="600" w:left="1275"/>
    </w:pPr>
  </w:style>
  <w:style w:type="paragraph" w:styleId="43">
    <w:name w:val="List Continue 4"/>
    <w:basedOn w:val="a1"/>
    <w:semiHidden/>
    <w:pPr>
      <w:spacing w:after="180"/>
      <w:ind w:leftChars="800" w:left="1700"/>
    </w:pPr>
  </w:style>
  <w:style w:type="paragraph" w:styleId="53">
    <w:name w:val="List Continue 5"/>
    <w:basedOn w:val="a1"/>
    <w:semiHidden/>
    <w:pPr>
      <w:spacing w:after="180"/>
      <w:ind w:leftChars="1000" w:left="2125"/>
    </w:pPr>
  </w:style>
  <w:style w:type="paragraph" w:styleId="af7">
    <w:name w:val="Note Heading"/>
    <w:basedOn w:val="a1"/>
    <w:next w:val="a1"/>
    <w:semiHidden/>
    <w:pPr>
      <w:jc w:val="center"/>
    </w:pPr>
  </w:style>
  <w:style w:type="paragraph" w:styleId="af8">
    <w:name w:val="footnote text"/>
    <w:basedOn w:val="a1"/>
    <w:semiHidden/>
    <w:pPr>
      <w:snapToGrid w:val="0"/>
      <w:jc w:val="left"/>
    </w:pPr>
  </w:style>
  <w:style w:type="paragraph" w:styleId="af9">
    <w:name w:val="Closing"/>
    <w:basedOn w:val="a1"/>
    <w:semiHidden/>
    <w:pPr>
      <w:jc w:val="right"/>
    </w:pPr>
  </w:style>
  <w:style w:type="paragraph" w:styleId="afa">
    <w:name w:val="Document Map"/>
    <w:basedOn w:val="a1"/>
    <w:semiHidden/>
    <w:pPr>
      <w:shd w:val="clear" w:color="auto" w:fill="000080"/>
    </w:pPr>
    <w:rPr>
      <w:rFonts w:ascii="Arial" w:eastAsia="ＭＳ ゴシック" w:hAnsi="Arial"/>
    </w:rPr>
  </w:style>
  <w:style w:type="paragraph" w:styleId="afb">
    <w:name w:val="envelope return"/>
    <w:basedOn w:val="a1"/>
    <w:semiHidden/>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5">
    <w:name w:val="index 2"/>
    <w:basedOn w:val="a1"/>
    <w:next w:val="a1"/>
    <w:autoRedefine/>
    <w:semiHidden/>
    <w:pPr>
      <w:ind w:leftChars="100" w:left="100" w:hangingChars="100" w:hanging="210"/>
    </w:pPr>
  </w:style>
  <w:style w:type="paragraph" w:styleId="35">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c">
    <w:name w:val="index heading"/>
    <w:basedOn w:val="a1"/>
    <w:next w:val="10"/>
    <w:semiHidden/>
    <w:rPr>
      <w:rFonts w:ascii="Arial" w:hAnsi="Arial" w:cs="Arial"/>
      <w:b/>
      <w:bCs/>
    </w:rPr>
  </w:style>
  <w:style w:type="paragraph" w:styleId="afd">
    <w:name w:val="Signature"/>
    <w:basedOn w:val="a1"/>
    <w:semiHidden/>
    <w:pPr>
      <w:jc w:val="right"/>
    </w:pPr>
  </w:style>
  <w:style w:type="paragraph" w:styleId="afe">
    <w:name w:val="Plain Text"/>
    <w:basedOn w:val="a1"/>
    <w:semiHidden/>
    <w:rPr>
      <w:rFonts w:ascii="ＭＳ 明朝" w:hAnsi="Courier New" w:cs="Courier New"/>
      <w:szCs w:val="21"/>
    </w:rPr>
  </w:style>
  <w:style w:type="paragraph" w:styleId="aff">
    <w:name w:val="table of figures"/>
    <w:basedOn w:val="a1"/>
    <w:next w:val="a1"/>
    <w:semiHidden/>
    <w:pPr>
      <w:ind w:leftChars="200" w:left="850" w:hangingChars="200" w:hanging="425"/>
    </w:pPr>
  </w:style>
  <w:style w:type="paragraph" w:styleId="a">
    <w:name w:val="List Number"/>
    <w:basedOn w:val="a1"/>
    <w:semiHidden/>
    <w:pPr>
      <w:numPr>
        <w:numId w:val="6"/>
      </w:numPr>
    </w:pPr>
  </w:style>
  <w:style w:type="paragraph" w:styleId="2">
    <w:name w:val="List Number 2"/>
    <w:basedOn w:val="a1"/>
    <w:semiHidden/>
    <w:pPr>
      <w:numPr>
        <w:numId w:val="7"/>
      </w:numPr>
    </w:pPr>
  </w:style>
  <w:style w:type="paragraph" w:styleId="3">
    <w:name w:val="List Number 3"/>
    <w:basedOn w:val="a1"/>
    <w:semiHidden/>
    <w:pPr>
      <w:numPr>
        <w:numId w:val="8"/>
      </w:numPr>
    </w:pPr>
  </w:style>
  <w:style w:type="paragraph" w:styleId="4">
    <w:name w:val="List Number 4"/>
    <w:basedOn w:val="a1"/>
    <w:semiHidden/>
    <w:pPr>
      <w:numPr>
        <w:numId w:val="9"/>
      </w:numPr>
    </w:pPr>
  </w:style>
  <w:style w:type="paragraph" w:styleId="5">
    <w:name w:val="List Number 5"/>
    <w:basedOn w:val="a1"/>
    <w:semiHidden/>
    <w:pPr>
      <w:numPr>
        <w:numId w:val="10"/>
      </w:numPr>
    </w:pPr>
  </w:style>
  <w:style w:type="paragraph" w:styleId="aff0">
    <w:name w:val="E-mail Signature"/>
    <w:basedOn w:val="a1"/>
    <w:semiHidden/>
  </w:style>
  <w:style w:type="paragraph" w:styleId="aff1">
    <w:name w:val="Date"/>
    <w:basedOn w:val="a1"/>
    <w:next w:val="a1"/>
    <w:semiHidden/>
  </w:style>
  <w:style w:type="paragraph" w:styleId="Web">
    <w:name w:val="Normal (Web)"/>
    <w:basedOn w:val="a1"/>
    <w:semiHidden/>
    <w:rPr>
      <w:rFonts w:ascii="Times New Roman" w:hAnsi="Times New Roman"/>
      <w:sz w:val="24"/>
    </w:rPr>
  </w:style>
  <w:style w:type="paragraph" w:styleId="aff2">
    <w:name w:val="Normal Indent"/>
    <w:basedOn w:val="a1"/>
    <w:semiHidden/>
    <w:pPr>
      <w:ind w:leftChars="400" w:left="840"/>
    </w:pPr>
  </w:style>
  <w:style w:type="paragraph" w:styleId="aff3">
    <w:name w:val="Title"/>
    <w:basedOn w:val="a1"/>
    <w:qFormat/>
    <w:pPr>
      <w:spacing w:before="240" w:after="120"/>
      <w:jc w:val="center"/>
      <w:outlineLvl w:val="0"/>
    </w:pPr>
    <w:rPr>
      <w:rFonts w:ascii="Arial" w:eastAsia="ＭＳ ゴシック" w:hAnsi="Arial" w:cs="Arial"/>
      <w:sz w:val="32"/>
      <w:szCs w:val="32"/>
    </w:rPr>
  </w:style>
  <w:style w:type="paragraph" w:styleId="aff4">
    <w:name w:val="Subtitle"/>
    <w:basedOn w:val="a1"/>
    <w:qFormat/>
    <w:pPr>
      <w:jc w:val="center"/>
      <w:outlineLvl w:val="1"/>
    </w:pPr>
    <w:rPr>
      <w:rFonts w:ascii="Arial" w:eastAsia="ＭＳ ゴシック" w:hAnsi="Arial" w:cs="Arial"/>
      <w:sz w:val="24"/>
    </w:rPr>
  </w:style>
  <w:style w:type="paragraph" w:styleId="aff5">
    <w:name w:val="endnote text"/>
    <w:basedOn w:val="a1"/>
    <w:semiHidden/>
    <w:pPr>
      <w:snapToGrid w:val="0"/>
      <w:jc w:val="left"/>
    </w:pPr>
  </w:style>
  <w:style w:type="paragraph" w:styleId="26">
    <w:name w:val="Body Text 2"/>
    <w:basedOn w:val="a1"/>
    <w:semiHidden/>
    <w:pPr>
      <w:spacing w:line="480" w:lineRule="auto"/>
    </w:pPr>
  </w:style>
  <w:style w:type="paragraph" w:styleId="36">
    <w:name w:val="Body Text 3"/>
    <w:basedOn w:val="a1"/>
    <w:semiHidden/>
    <w:rPr>
      <w:sz w:val="16"/>
      <w:szCs w:val="16"/>
    </w:rPr>
  </w:style>
  <w:style w:type="paragraph" w:styleId="aff6">
    <w:name w:val="Body Text First Indent"/>
    <w:basedOn w:val="ac"/>
    <w:semiHidden/>
    <w:pPr>
      <w:autoSpaceDE/>
      <w:autoSpaceDN/>
      <w:ind w:firstLineChars="100" w:firstLine="210"/>
      <w:jc w:val="both"/>
    </w:pPr>
  </w:style>
  <w:style w:type="paragraph" w:styleId="27">
    <w:name w:val="Body Text First Indent 2"/>
    <w:basedOn w:val="aa"/>
    <w:semiHidden/>
    <w:pPr>
      <w:ind w:leftChars="400" w:left="851" w:rightChars="0" w:right="0"/>
    </w:pPr>
  </w:style>
  <w:style w:type="paragraph" w:styleId="11">
    <w:name w:val="toc 1"/>
    <w:basedOn w:val="a1"/>
    <w:next w:val="a1"/>
    <w:autoRedefine/>
    <w:uiPriority w:val="39"/>
    <w:rsid w:val="00774312"/>
    <w:pPr>
      <w:tabs>
        <w:tab w:val="right" w:leader="dot" w:pos="9060"/>
      </w:tabs>
      <w:ind w:leftChars="100" w:left="210"/>
    </w:pPr>
    <w:rPr>
      <w:rFonts w:ascii="ＭＳ ゴシック" w:eastAsia="ＭＳ ゴシック"/>
      <w:b/>
      <w:bCs/>
      <w:noProof/>
      <w:szCs w:val="28"/>
    </w:rPr>
  </w:style>
  <w:style w:type="paragraph" w:styleId="28">
    <w:name w:val="toc 2"/>
    <w:basedOn w:val="a1"/>
    <w:next w:val="a1"/>
    <w:autoRedefine/>
    <w:uiPriority w:val="39"/>
    <w:pPr>
      <w:ind w:leftChars="100" w:left="210"/>
    </w:pPr>
  </w:style>
  <w:style w:type="paragraph" w:styleId="37">
    <w:name w:val="toc 3"/>
    <w:basedOn w:val="a1"/>
    <w:next w:val="a1"/>
    <w:autoRedefine/>
    <w:uiPriority w:val="39"/>
    <w:pPr>
      <w:snapToGrid w:val="0"/>
      <w:ind w:leftChars="200" w:left="420" w:firstLineChars="100" w:firstLine="210"/>
    </w:pPr>
    <w:rPr>
      <w:rFonts w:ascii="ＭＳ 明朝" w:hAnsi="ＭＳ 明朝"/>
    </w:rPr>
  </w:style>
  <w:style w:type="paragraph" w:styleId="45">
    <w:name w:val="toc 4"/>
    <w:basedOn w:val="a1"/>
    <w:next w:val="a1"/>
    <w:autoRedefine/>
    <w:semiHidden/>
    <w:pPr>
      <w:ind w:leftChars="300" w:left="630"/>
    </w:pPr>
    <w:rPr>
      <w:rFonts w:eastAsia="ＭＳ ゴシック"/>
      <w:sz w:val="22"/>
    </w:r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400" w:left="840"/>
    </w:pPr>
    <w:rPr>
      <w:rFonts w:eastAsia="ＭＳ ゴシック"/>
    </w:rPr>
  </w:style>
  <w:style w:type="paragraph" w:styleId="71">
    <w:name w:val="toc 7"/>
    <w:basedOn w:val="a1"/>
    <w:next w:val="a1"/>
    <w:autoRedefine/>
    <w:semiHidden/>
    <w:pPr>
      <w:ind w:leftChars="600" w:left="1260"/>
    </w:pPr>
    <w:rPr>
      <w:rFonts w:eastAsia="HG丸ｺﾞｼｯｸM-PRO"/>
    </w:rPr>
  </w:style>
  <w:style w:type="paragraph" w:styleId="81">
    <w:name w:val="toc 8"/>
    <w:basedOn w:val="a1"/>
    <w:next w:val="a1"/>
    <w:autoRedefine/>
    <w:semiHidden/>
    <w:pPr>
      <w:ind w:leftChars="700" w:left="1470"/>
    </w:pPr>
  </w:style>
  <w:style w:type="paragraph" w:styleId="91">
    <w:name w:val="toc 9"/>
    <w:basedOn w:val="a1"/>
    <w:next w:val="a1"/>
    <w:autoRedefine/>
    <w:semiHidden/>
    <w:pPr>
      <w:snapToGrid w:val="0"/>
      <w:ind w:leftChars="800" w:left="1680"/>
    </w:pPr>
    <w:rPr>
      <w:rFonts w:ascii="ＭＳ ゴシック" w:eastAsia="ＭＳ ゴシック" w:hAnsi="ＭＳ ゴシック"/>
      <w:sz w:val="18"/>
    </w:rPr>
  </w:style>
  <w:style w:type="character" w:styleId="aff7">
    <w:name w:val="Hyperlink"/>
    <w:basedOn w:val="a2"/>
    <w:uiPriority w:val="99"/>
    <w:rPr>
      <w:color w:val="0000FF"/>
      <w:u w:val="single"/>
    </w:rPr>
  </w:style>
  <w:style w:type="character" w:styleId="aff8">
    <w:name w:val="FollowedHyperlink"/>
    <w:basedOn w:val="a2"/>
    <w:semiHidden/>
    <w:rPr>
      <w:color w:val="800080"/>
      <w:u w:val="single"/>
    </w:rPr>
  </w:style>
  <w:style w:type="table" w:styleId="aff9">
    <w:name w:val="Table Grid"/>
    <w:basedOn w:val="a3"/>
    <w:uiPriority w:val="39"/>
    <w:rsid w:val="00D35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Balloon Text"/>
    <w:basedOn w:val="a1"/>
    <w:link w:val="affb"/>
    <w:uiPriority w:val="99"/>
    <w:semiHidden/>
    <w:unhideWhenUsed/>
    <w:rsid w:val="007D1E2C"/>
    <w:rPr>
      <w:rFonts w:asciiTheme="majorHAnsi" w:eastAsiaTheme="majorEastAsia" w:hAnsiTheme="majorHAnsi" w:cstheme="majorBidi"/>
      <w:sz w:val="18"/>
      <w:szCs w:val="18"/>
    </w:rPr>
  </w:style>
  <w:style w:type="character" w:customStyle="1" w:styleId="affb">
    <w:name w:val="吹き出し (文字)"/>
    <w:basedOn w:val="a2"/>
    <w:link w:val="affa"/>
    <w:uiPriority w:val="99"/>
    <w:semiHidden/>
    <w:rsid w:val="007D1E2C"/>
    <w:rPr>
      <w:rFonts w:asciiTheme="majorHAnsi" w:eastAsiaTheme="majorEastAsia" w:hAnsiTheme="majorHAnsi" w:cstheme="majorBidi"/>
      <w:kern w:val="2"/>
      <w:sz w:val="18"/>
      <w:szCs w:val="18"/>
    </w:rPr>
  </w:style>
  <w:style w:type="paragraph" w:styleId="affc">
    <w:name w:val="List Paragraph"/>
    <w:basedOn w:val="a1"/>
    <w:uiPriority w:val="34"/>
    <w:qFormat/>
    <w:rsid w:val="00FB245A"/>
    <w:pPr>
      <w:ind w:leftChars="400" w:left="840"/>
    </w:pPr>
  </w:style>
  <w:style w:type="character" w:styleId="affd">
    <w:name w:val="annotation reference"/>
    <w:basedOn w:val="a2"/>
    <w:uiPriority w:val="99"/>
    <w:semiHidden/>
    <w:unhideWhenUsed/>
    <w:rsid w:val="003F7337"/>
    <w:rPr>
      <w:sz w:val="18"/>
      <w:szCs w:val="18"/>
    </w:rPr>
  </w:style>
  <w:style w:type="paragraph" w:styleId="affe">
    <w:name w:val="annotation subject"/>
    <w:basedOn w:val="ad"/>
    <w:next w:val="ad"/>
    <w:link w:val="afff"/>
    <w:uiPriority w:val="99"/>
    <w:semiHidden/>
    <w:unhideWhenUsed/>
    <w:rsid w:val="003F7337"/>
    <w:rPr>
      <w:b/>
      <w:bCs/>
    </w:rPr>
  </w:style>
  <w:style w:type="character" w:customStyle="1" w:styleId="ae">
    <w:name w:val="コメント文字列 (文字)"/>
    <w:basedOn w:val="a2"/>
    <w:link w:val="ad"/>
    <w:semiHidden/>
    <w:rsid w:val="003F7337"/>
    <w:rPr>
      <w:kern w:val="2"/>
      <w:sz w:val="21"/>
      <w:szCs w:val="24"/>
    </w:rPr>
  </w:style>
  <w:style w:type="character" w:customStyle="1" w:styleId="afff">
    <w:name w:val="コメント内容 (文字)"/>
    <w:basedOn w:val="ae"/>
    <w:link w:val="affe"/>
    <w:uiPriority w:val="99"/>
    <w:semiHidden/>
    <w:rsid w:val="003F7337"/>
    <w:rPr>
      <w:b/>
      <w:bCs/>
      <w:kern w:val="2"/>
      <w:sz w:val="21"/>
      <w:szCs w:val="24"/>
    </w:rPr>
  </w:style>
  <w:style w:type="paragraph" w:customStyle="1" w:styleId="12">
    <w:name w:val="スタイル1"/>
    <w:basedOn w:val="a1"/>
    <w:link w:val="13"/>
    <w:qFormat/>
    <w:rsid w:val="00FD42C8"/>
    <w:rPr>
      <w:rFonts w:asciiTheme="majorEastAsia" w:eastAsiaTheme="majorEastAsia" w:hAnsiTheme="majorEastAsia"/>
      <w:b/>
      <w:bCs/>
      <w:sz w:val="26"/>
      <w:szCs w:val="26"/>
    </w:rPr>
  </w:style>
  <w:style w:type="character" w:customStyle="1" w:styleId="13">
    <w:name w:val="スタイル1 (文字)"/>
    <w:basedOn w:val="a2"/>
    <w:link w:val="12"/>
    <w:rsid w:val="00FD42C8"/>
    <w:rPr>
      <w:rFonts w:asciiTheme="majorEastAsia" w:eastAsiaTheme="majorEastAsia" w:hAnsiTheme="majorEastAsia"/>
      <w:b/>
      <w:bCs/>
      <w:kern w:val="2"/>
      <w:sz w:val="26"/>
      <w:szCs w:val="26"/>
    </w:rPr>
  </w:style>
  <w:style w:type="character" w:styleId="afff0">
    <w:name w:val="Unresolved Mention"/>
    <w:basedOn w:val="a2"/>
    <w:uiPriority w:val="99"/>
    <w:semiHidden/>
    <w:unhideWhenUsed/>
    <w:rsid w:val="00A43C4D"/>
    <w:rPr>
      <w:color w:val="605E5C"/>
      <w:shd w:val="clear" w:color="auto" w:fill="E1DFDD"/>
    </w:rPr>
  </w:style>
  <w:style w:type="character" w:customStyle="1" w:styleId="a6">
    <w:name w:val="ヘッダー (文字)"/>
    <w:basedOn w:val="a2"/>
    <w:link w:val="a5"/>
    <w:semiHidden/>
    <w:rsid w:val="00EA44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0557">
      <w:bodyDiv w:val="1"/>
      <w:marLeft w:val="0"/>
      <w:marRight w:val="0"/>
      <w:marTop w:val="0"/>
      <w:marBottom w:val="0"/>
      <w:divBdr>
        <w:top w:val="none" w:sz="0" w:space="0" w:color="auto"/>
        <w:left w:val="none" w:sz="0" w:space="0" w:color="auto"/>
        <w:bottom w:val="none" w:sz="0" w:space="0" w:color="auto"/>
        <w:right w:val="none" w:sz="0" w:space="0" w:color="auto"/>
      </w:divBdr>
    </w:div>
    <w:div w:id="382408374">
      <w:bodyDiv w:val="1"/>
      <w:marLeft w:val="0"/>
      <w:marRight w:val="0"/>
      <w:marTop w:val="0"/>
      <w:marBottom w:val="0"/>
      <w:divBdr>
        <w:top w:val="none" w:sz="0" w:space="0" w:color="auto"/>
        <w:left w:val="none" w:sz="0" w:space="0" w:color="auto"/>
        <w:bottom w:val="none" w:sz="0" w:space="0" w:color="auto"/>
        <w:right w:val="none" w:sz="0" w:space="0" w:color="auto"/>
      </w:divBdr>
    </w:div>
    <w:div w:id="414058999">
      <w:bodyDiv w:val="1"/>
      <w:marLeft w:val="0"/>
      <w:marRight w:val="0"/>
      <w:marTop w:val="0"/>
      <w:marBottom w:val="0"/>
      <w:divBdr>
        <w:top w:val="none" w:sz="0" w:space="0" w:color="auto"/>
        <w:left w:val="none" w:sz="0" w:space="0" w:color="auto"/>
        <w:bottom w:val="none" w:sz="0" w:space="0" w:color="auto"/>
        <w:right w:val="none" w:sz="0" w:space="0" w:color="auto"/>
      </w:divBdr>
    </w:div>
    <w:div w:id="450975591">
      <w:bodyDiv w:val="1"/>
      <w:marLeft w:val="0"/>
      <w:marRight w:val="0"/>
      <w:marTop w:val="0"/>
      <w:marBottom w:val="0"/>
      <w:divBdr>
        <w:top w:val="none" w:sz="0" w:space="0" w:color="auto"/>
        <w:left w:val="none" w:sz="0" w:space="0" w:color="auto"/>
        <w:bottom w:val="none" w:sz="0" w:space="0" w:color="auto"/>
        <w:right w:val="none" w:sz="0" w:space="0" w:color="auto"/>
      </w:divBdr>
    </w:div>
    <w:div w:id="512577778">
      <w:bodyDiv w:val="1"/>
      <w:marLeft w:val="0"/>
      <w:marRight w:val="0"/>
      <w:marTop w:val="0"/>
      <w:marBottom w:val="0"/>
      <w:divBdr>
        <w:top w:val="none" w:sz="0" w:space="0" w:color="auto"/>
        <w:left w:val="none" w:sz="0" w:space="0" w:color="auto"/>
        <w:bottom w:val="none" w:sz="0" w:space="0" w:color="auto"/>
        <w:right w:val="none" w:sz="0" w:space="0" w:color="auto"/>
      </w:divBdr>
    </w:div>
    <w:div w:id="513543860">
      <w:bodyDiv w:val="1"/>
      <w:marLeft w:val="0"/>
      <w:marRight w:val="0"/>
      <w:marTop w:val="0"/>
      <w:marBottom w:val="0"/>
      <w:divBdr>
        <w:top w:val="none" w:sz="0" w:space="0" w:color="auto"/>
        <w:left w:val="none" w:sz="0" w:space="0" w:color="auto"/>
        <w:bottom w:val="none" w:sz="0" w:space="0" w:color="auto"/>
        <w:right w:val="none" w:sz="0" w:space="0" w:color="auto"/>
      </w:divBdr>
    </w:div>
    <w:div w:id="747849622">
      <w:bodyDiv w:val="1"/>
      <w:marLeft w:val="0"/>
      <w:marRight w:val="0"/>
      <w:marTop w:val="0"/>
      <w:marBottom w:val="0"/>
      <w:divBdr>
        <w:top w:val="none" w:sz="0" w:space="0" w:color="auto"/>
        <w:left w:val="none" w:sz="0" w:space="0" w:color="auto"/>
        <w:bottom w:val="none" w:sz="0" w:space="0" w:color="auto"/>
        <w:right w:val="none" w:sz="0" w:space="0" w:color="auto"/>
      </w:divBdr>
    </w:div>
    <w:div w:id="788356368">
      <w:bodyDiv w:val="1"/>
      <w:marLeft w:val="0"/>
      <w:marRight w:val="0"/>
      <w:marTop w:val="0"/>
      <w:marBottom w:val="0"/>
      <w:divBdr>
        <w:top w:val="none" w:sz="0" w:space="0" w:color="auto"/>
        <w:left w:val="none" w:sz="0" w:space="0" w:color="auto"/>
        <w:bottom w:val="none" w:sz="0" w:space="0" w:color="auto"/>
        <w:right w:val="none" w:sz="0" w:space="0" w:color="auto"/>
      </w:divBdr>
    </w:div>
    <w:div w:id="816142456">
      <w:bodyDiv w:val="1"/>
      <w:marLeft w:val="0"/>
      <w:marRight w:val="0"/>
      <w:marTop w:val="0"/>
      <w:marBottom w:val="0"/>
      <w:divBdr>
        <w:top w:val="none" w:sz="0" w:space="0" w:color="auto"/>
        <w:left w:val="none" w:sz="0" w:space="0" w:color="auto"/>
        <w:bottom w:val="none" w:sz="0" w:space="0" w:color="auto"/>
        <w:right w:val="none" w:sz="0" w:space="0" w:color="auto"/>
      </w:divBdr>
    </w:div>
    <w:div w:id="903641752">
      <w:bodyDiv w:val="1"/>
      <w:marLeft w:val="0"/>
      <w:marRight w:val="0"/>
      <w:marTop w:val="0"/>
      <w:marBottom w:val="0"/>
      <w:divBdr>
        <w:top w:val="none" w:sz="0" w:space="0" w:color="auto"/>
        <w:left w:val="none" w:sz="0" w:space="0" w:color="auto"/>
        <w:bottom w:val="none" w:sz="0" w:space="0" w:color="auto"/>
        <w:right w:val="none" w:sz="0" w:space="0" w:color="auto"/>
      </w:divBdr>
    </w:div>
    <w:div w:id="1001273416">
      <w:bodyDiv w:val="1"/>
      <w:marLeft w:val="0"/>
      <w:marRight w:val="0"/>
      <w:marTop w:val="0"/>
      <w:marBottom w:val="0"/>
      <w:divBdr>
        <w:top w:val="none" w:sz="0" w:space="0" w:color="auto"/>
        <w:left w:val="none" w:sz="0" w:space="0" w:color="auto"/>
        <w:bottom w:val="none" w:sz="0" w:space="0" w:color="auto"/>
        <w:right w:val="none" w:sz="0" w:space="0" w:color="auto"/>
      </w:divBdr>
    </w:div>
    <w:div w:id="1295332928">
      <w:bodyDiv w:val="1"/>
      <w:marLeft w:val="0"/>
      <w:marRight w:val="0"/>
      <w:marTop w:val="0"/>
      <w:marBottom w:val="0"/>
      <w:divBdr>
        <w:top w:val="none" w:sz="0" w:space="0" w:color="auto"/>
        <w:left w:val="none" w:sz="0" w:space="0" w:color="auto"/>
        <w:bottom w:val="none" w:sz="0" w:space="0" w:color="auto"/>
        <w:right w:val="none" w:sz="0" w:space="0" w:color="auto"/>
      </w:divBdr>
    </w:div>
    <w:div w:id="1610893725">
      <w:bodyDiv w:val="1"/>
      <w:marLeft w:val="0"/>
      <w:marRight w:val="0"/>
      <w:marTop w:val="0"/>
      <w:marBottom w:val="0"/>
      <w:divBdr>
        <w:top w:val="none" w:sz="0" w:space="0" w:color="auto"/>
        <w:left w:val="none" w:sz="0" w:space="0" w:color="auto"/>
        <w:bottom w:val="none" w:sz="0" w:space="0" w:color="auto"/>
        <w:right w:val="none" w:sz="0" w:space="0" w:color="auto"/>
      </w:divBdr>
    </w:div>
    <w:div w:id="1734962376">
      <w:bodyDiv w:val="1"/>
      <w:marLeft w:val="0"/>
      <w:marRight w:val="0"/>
      <w:marTop w:val="0"/>
      <w:marBottom w:val="0"/>
      <w:divBdr>
        <w:top w:val="none" w:sz="0" w:space="0" w:color="auto"/>
        <w:left w:val="none" w:sz="0" w:space="0" w:color="auto"/>
        <w:bottom w:val="none" w:sz="0" w:space="0" w:color="auto"/>
        <w:right w:val="none" w:sz="0" w:space="0" w:color="auto"/>
      </w:divBdr>
    </w:div>
    <w:div w:id="192703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13" Type="http://schemas.openxmlformats.org/officeDocument/2006/relationships/image" Target="media/image1.emf" /><Relationship Id="rId18" Type="http://schemas.openxmlformats.org/officeDocument/2006/relationships/image" Target="media/image6.png" /><Relationship Id="rId26" Type="http://schemas.openxmlformats.org/officeDocument/2006/relationships/image" Target="media/image14.emf" /><Relationship Id="rId39" Type="http://schemas.openxmlformats.org/officeDocument/2006/relationships/image" Target="media/image27.png" /><Relationship Id="rId21" Type="http://schemas.openxmlformats.org/officeDocument/2006/relationships/image" Target="media/image9.png" /><Relationship Id="rId34" Type="http://schemas.openxmlformats.org/officeDocument/2006/relationships/image" Target="media/image22.emf" /><Relationship Id="rId42" Type="http://schemas.openxmlformats.org/officeDocument/2006/relationships/image" Target="media/image30.png" /><Relationship Id="rId7" Type="http://schemas.openxmlformats.org/officeDocument/2006/relationships/settings" Target="settings.xml" /><Relationship Id="rId2" Type="http://schemas.openxmlformats.org/officeDocument/2006/relationships/customXml" Target="../customXml/item2.xml" /><Relationship Id="rId16" Type="http://schemas.openxmlformats.org/officeDocument/2006/relationships/image" Target="media/image4.png" /><Relationship Id="rId29" Type="http://schemas.openxmlformats.org/officeDocument/2006/relationships/image" Target="media/image17.emf"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24" Type="http://schemas.openxmlformats.org/officeDocument/2006/relationships/image" Target="media/image12.png" /><Relationship Id="rId32" Type="http://schemas.openxmlformats.org/officeDocument/2006/relationships/image" Target="media/image20.emf" /><Relationship Id="rId37" Type="http://schemas.openxmlformats.org/officeDocument/2006/relationships/image" Target="media/image25.emf" /><Relationship Id="rId40" Type="http://schemas.openxmlformats.org/officeDocument/2006/relationships/image" Target="media/image28.emf" /><Relationship Id="rId45" Type="http://schemas.openxmlformats.org/officeDocument/2006/relationships/fontTable" Target="fontTable.xml" /><Relationship Id="rId5" Type="http://schemas.openxmlformats.org/officeDocument/2006/relationships/numbering" Target="numbering.xml" /><Relationship Id="rId15" Type="http://schemas.openxmlformats.org/officeDocument/2006/relationships/image" Target="media/image3.emf" /><Relationship Id="rId23" Type="http://schemas.openxmlformats.org/officeDocument/2006/relationships/image" Target="media/image11.emf" /><Relationship Id="rId28" Type="http://schemas.openxmlformats.org/officeDocument/2006/relationships/image" Target="media/image16.emf" /><Relationship Id="rId36" Type="http://schemas.openxmlformats.org/officeDocument/2006/relationships/image" Target="media/image24.png" /><Relationship Id="rId10" Type="http://schemas.openxmlformats.org/officeDocument/2006/relationships/endnotes" Target="endnotes.xml" /><Relationship Id="rId19" Type="http://schemas.openxmlformats.org/officeDocument/2006/relationships/image" Target="media/image7.emf" /><Relationship Id="rId31" Type="http://schemas.openxmlformats.org/officeDocument/2006/relationships/image" Target="media/image19.emf" /><Relationship Id="rId44" Type="http://schemas.openxmlformats.org/officeDocument/2006/relationships/footer" Target="footer2.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image" Target="media/image2.png" /><Relationship Id="rId22" Type="http://schemas.openxmlformats.org/officeDocument/2006/relationships/image" Target="media/image10.emf" /><Relationship Id="rId27" Type="http://schemas.openxmlformats.org/officeDocument/2006/relationships/image" Target="media/image15.png" /><Relationship Id="rId30" Type="http://schemas.openxmlformats.org/officeDocument/2006/relationships/image" Target="media/image18.png" /><Relationship Id="rId35" Type="http://schemas.openxmlformats.org/officeDocument/2006/relationships/image" Target="media/image23.emf" /><Relationship Id="rId43" Type="http://schemas.openxmlformats.org/officeDocument/2006/relationships/image" Target="media/image31.emf" /><Relationship Id="rId8" Type="http://schemas.openxmlformats.org/officeDocument/2006/relationships/webSettings" Target="webSettings.xml" /><Relationship Id="rId3" Type="http://schemas.openxmlformats.org/officeDocument/2006/relationships/customXml" Target="../customXml/item3.xml" /><Relationship Id="rId12" Type="http://schemas.openxmlformats.org/officeDocument/2006/relationships/footer" Target="footer1.xml" /><Relationship Id="rId17" Type="http://schemas.openxmlformats.org/officeDocument/2006/relationships/image" Target="media/image5.emf" /><Relationship Id="rId25" Type="http://schemas.openxmlformats.org/officeDocument/2006/relationships/image" Target="media/image13.emf" /><Relationship Id="rId33" Type="http://schemas.openxmlformats.org/officeDocument/2006/relationships/image" Target="media/image21.png" /><Relationship Id="rId38" Type="http://schemas.openxmlformats.org/officeDocument/2006/relationships/image" Target="media/image26.emf" /><Relationship Id="rId46" Type="http://schemas.openxmlformats.org/officeDocument/2006/relationships/theme" Target="theme/theme1.xml" /><Relationship Id="rId20" Type="http://schemas.openxmlformats.org/officeDocument/2006/relationships/image" Target="media/image8.emf" /><Relationship Id="rId41" Type="http://schemas.openxmlformats.org/officeDocument/2006/relationships/image" Target="media/image29.emf"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CC507877778B448AFBFBD03C0CD23EE" ma:contentTypeVersion="3" ma:contentTypeDescription="新しいドキュメントを作成します。" ma:contentTypeScope="" ma:versionID="7399fb3bc53b4755a29c030ecce5955a">
  <xsd:schema xmlns:xsd="http://www.w3.org/2001/XMLSchema" xmlns:xs="http://www.w3.org/2001/XMLSchema" xmlns:p="http://schemas.microsoft.com/office/2006/metadata/properties" xmlns:ns2="df273f49-20f7-41aa-92a6-d49d8eddfd07" targetNamespace="http://schemas.microsoft.com/office/2006/metadata/properties" ma:root="true" ma:fieldsID="3a14525b603666f06dca4f5956a3eed0" ns2:_="">
    <xsd:import namespace="df273f49-20f7-41aa-92a6-d49d8eddfd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73f49-20f7-41aa-92a6-d49d8eddf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1049E-454D-4A6F-A596-861D301E62FE}">
  <ds:schemaRefs>
    <ds:schemaRef ds:uri="http://schemas.openxmlformats.org/officeDocument/2006/bibliography"/>
  </ds:schemaRefs>
</ds:datastoreItem>
</file>

<file path=customXml/itemProps2.xml><?xml version="1.0" encoding="utf-8"?>
<ds:datastoreItem xmlns:ds="http://schemas.openxmlformats.org/officeDocument/2006/customXml" ds:itemID="{0883160A-CC16-435B-B64C-2F803025A7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567BE0-FE38-4C35-9234-49C53C8976DE}">
  <ds:schemaRefs>
    <ds:schemaRef ds:uri="http://schemas.microsoft.com/sharepoint/v3/contenttype/forms"/>
  </ds:schemaRefs>
</ds:datastoreItem>
</file>

<file path=customXml/itemProps4.xml><?xml version="1.0" encoding="utf-8"?>
<ds:datastoreItem xmlns:ds="http://schemas.openxmlformats.org/officeDocument/2006/customXml" ds:itemID="{9F7F3680-3B8D-4514-8687-C0ABEB627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73f49-20f7-41aa-92a6-d49d8eddf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5281</TotalTime>
  <Pages>17</Pages>
  <Words>3067</Words>
  <Characters>3129</Characters>
  <Application/>
  <DocSecurity>0</DocSecurity>
  <Lines>312</Lines>
  <Paragraphs>163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6033</CharactersWithSpaces>
  <SharedDoc>false</SharedDoc>
  <HLinks>
    <vt:vector size="174" baseType="variant">
      <vt:variant>
        <vt:i4>1703984</vt:i4>
      </vt:variant>
      <vt:variant>
        <vt:i4>170</vt:i4>
      </vt:variant>
      <vt:variant>
        <vt:i4>0</vt:i4>
      </vt:variant>
      <vt:variant>
        <vt:i4>5</vt:i4>
      </vt:variant>
      <vt:variant>
        <vt:lpwstr/>
      </vt:variant>
      <vt:variant>
        <vt:lpwstr>_Toc382672614</vt:lpwstr>
      </vt:variant>
      <vt:variant>
        <vt:i4>1703984</vt:i4>
      </vt:variant>
      <vt:variant>
        <vt:i4>164</vt:i4>
      </vt:variant>
      <vt:variant>
        <vt:i4>0</vt:i4>
      </vt:variant>
      <vt:variant>
        <vt:i4>5</vt:i4>
      </vt:variant>
      <vt:variant>
        <vt:lpwstr/>
      </vt:variant>
      <vt:variant>
        <vt:lpwstr>_Toc382672613</vt:lpwstr>
      </vt:variant>
      <vt:variant>
        <vt:i4>1703984</vt:i4>
      </vt:variant>
      <vt:variant>
        <vt:i4>158</vt:i4>
      </vt:variant>
      <vt:variant>
        <vt:i4>0</vt:i4>
      </vt:variant>
      <vt:variant>
        <vt:i4>5</vt:i4>
      </vt:variant>
      <vt:variant>
        <vt:lpwstr/>
      </vt:variant>
      <vt:variant>
        <vt:lpwstr>_Toc382672612</vt:lpwstr>
      </vt:variant>
      <vt:variant>
        <vt:i4>1703984</vt:i4>
      </vt:variant>
      <vt:variant>
        <vt:i4>152</vt:i4>
      </vt:variant>
      <vt:variant>
        <vt:i4>0</vt:i4>
      </vt:variant>
      <vt:variant>
        <vt:i4>5</vt:i4>
      </vt:variant>
      <vt:variant>
        <vt:lpwstr/>
      </vt:variant>
      <vt:variant>
        <vt:lpwstr>_Toc382672611</vt:lpwstr>
      </vt:variant>
      <vt:variant>
        <vt:i4>1703984</vt:i4>
      </vt:variant>
      <vt:variant>
        <vt:i4>146</vt:i4>
      </vt:variant>
      <vt:variant>
        <vt:i4>0</vt:i4>
      </vt:variant>
      <vt:variant>
        <vt:i4>5</vt:i4>
      </vt:variant>
      <vt:variant>
        <vt:lpwstr/>
      </vt:variant>
      <vt:variant>
        <vt:lpwstr>_Toc382672610</vt:lpwstr>
      </vt:variant>
      <vt:variant>
        <vt:i4>1769520</vt:i4>
      </vt:variant>
      <vt:variant>
        <vt:i4>140</vt:i4>
      </vt:variant>
      <vt:variant>
        <vt:i4>0</vt:i4>
      </vt:variant>
      <vt:variant>
        <vt:i4>5</vt:i4>
      </vt:variant>
      <vt:variant>
        <vt:lpwstr/>
      </vt:variant>
      <vt:variant>
        <vt:lpwstr>_Toc382672609</vt:lpwstr>
      </vt:variant>
      <vt:variant>
        <vt:i4>1769520</vt:i4>
      </vt:variant>
      <vt:variant>
        <vt:i4>134</vt:i4>
      </vt:variant>
      <vt:variant>
        <vt:i4>0</vt:i4>
      </vt:variant>
      <vt:variant>
        <vt:i4>5</vt:i4>
      </vt:variant>
      <vt:variant>
        <vt:lpwstr/>
      </vt:variant>
      <vt:variant>
        <vt:lpwstr>_Toc382672608</vt:lpwstr>
      </vt:variant>
      <vt:variant>
        <vt:i4>1769520</vt:i4>
      </vt:variant>
      <vt:variant>
        <vt:i4>128</vt:i4>
      </vt:variant>
      <vt:variant>
        <vt:i4>0</vt:i4>
      </vt:variant>
      <vt:variant>
        <vt:i4>5</vt:i4>
      </vt:variant>
      <vt:variant>
        <vt:lpwstr/>
      </vt:variant>
      <vt:variant>
        <vt:lpwstr>_Toc382672607</vt:lpwstr>
      </vt:variant>
      <vt:variant>
        <vt:i4>1769520</vt:i4>
      </vt:variant>
      <vt:variant>
        <vt:i4>122</vt:i4>
      </vt:variant>
      <vt:variant>
        <vt:i4>0</vt:i4>
      </vt:variant>
      <vt:variant>
        <vt:i4>5</vt:i4>
      </vt:variant>
      <vt:variant>
        <vt:lpwstr/>
      </vt:variant>
      <vt:variant>
        <vt:lpwstr>_Toc382672606</vt:lpwstr>
      </vt:variant>
      <vt:variant>
        <vt:i4>1769520</vt:i4>
      </vt:variant>
      <vt:variant>
        <vt:i4>116</vt:i4>
      </vt:variant>
      <vt:variant>
        <vt:i4>0</vt:i4>
      </vt:variant>
      <vt:variant>
        <vt:i4>5</vt:i4>
      </vt:variant>
      <vt:variant>
        <vt:lpwstr/>
      </vt:variant>
      <vt:variant>
        <vt:lpwstr>_Toc382672605</vt:lpwstr>
      </vt:variant>
      <vt:variant>
        <vt:i4>1769520</vt:i4>
      </vt:variant>
      <vt:variant>
        <vt:i4>110</vt:i4>
      </vt:variant>
      <vt:variant>
        <vt:i4>0</vt:i4>
      </vt:variant>
      <vt:variant>
        <vt:i4>5</vt:i4>
      </vt:variant>
      <vt:variant>
        <vt:lpwstr/>
      </vt:variant>
      <vt:variant>
        <vt:lpwstr>_Toc382672604</vt:lpwstr>
      </vt:variant>
      <vt:variant>
        <vt:i4>1769520</vt:i4>
      </vt:variant>
      <vt:variant>
        <vt:i4>104</vt:i4>
      </vt:variant>
      <vt:variant>
        <vt:i4>0</vt:i4>
      </vt:variant>
      <vt:variant>
        <vt:i4>5</vt:i4>
      </vt:variant>
      <vt:variant>
        <vt:lpwstr/>
      </vt:variant>
      <vt:variant>
        <vt:lpwstr>_Toc382672603</vt:lpwstr>
      </vt:variant>
      <vt:variant>
        <vt:i4>1769520</vt:i4>
      </vt:variant>
      <vt:variant>
        <vt:i4>98</vt:i4>
      </vt:variant>
      <vt:variant>
        <vt:i4>0</vt:i4>
      </vt:variant>
      <vt:variant>
        <vt:i4>5</vt:i4>
      </vt:variant>
      <vt:variant>
        <vt:lpwstr/>
      </vt:variant>
      <vt:variant>
        <vt:lpwstr>_Toc382672602</vt:lpwstr>
      </vt:variant>
      <vt:variant>
        <vt:i4>1769520</vt:i4>
      </vt:variant>
      <vt:variant>
        <vt:i4>92</vt:i4>
      </vt:variant>
      <vt:variant>
        <vt:i4>0</vt:i4>
      </vt:variant>
      <vt:variant>
        <vt:i4>5</vt:i4>
      </vt:variant>
      <vt:variant>
        <vt:lpwstr/>
      </vt:variant>
      <vt:variant>
        <vt:lpwstr>_Toc382672601</vt:lpwstr>
      </vt:variant>
      <vt:variant>
        <vt:i4>1769520</vt:i4>
      </vt:variant>
      <vt:variant>
        <vt:i4>86</vt:i4>
      </vt:variant>
      <vt:variant>
        <vt:i4>0</vt:i4>
      </vt:variant>
      <vt:variant>
        <vt:i4>5</vt:i4>
      </vt:variant>
      <vt:variant>
        <vt:lpwstr/>
      </vt:variant>
      <vt:variant>
        <vt:lpwstr>_Toc382672600</vt:lpwstr>
      </vt:variant>
      <vt:variant>
        <vt:i4>1179699</vt:i4>
      </vt:variant>
      <vt:variant>
        <vt:i4>80</vt:i4>
      </vt:variant>
      <vt:variant>
        <vt:i4>0</vt:i4>
      </vt:variant>
      <vt:variant>
        <vt:i4>5</vt:i4>
      </vt:variant>
      <vt:variant>
        <vt:lpwstr/>
      </vt:variant>
      <vt:variant>
        <vt:lpwstr>_Toc382672599</vt:lpwstr>
      </vt:variant>
      <vt:variant>
        <vt:i4>1179699</vt:i4>
      </vt:variant>
      <vt:variant>
        <vt:i4>74</vt:i4>
      </vt:variant>
      <vt:variant>
        <vt:i4>0</vt:i4>
      </vt:variant>
      <vt:variant>
        <vt:i4>5</vt:i4>
      </vt:variant>
      <vt:variant>
        <vt:lpwstr/>
      </vt:variant>
      <vt:variant>
        <vt:lpwstr>_Toc382672598</vt:lpwstr>
      </vt:variant>
      <vt:variant>
        <vt:i4>1179699</vt:i4>
      </vt:variant>
      <vt:variant>
        <vt:i4>68</vt:i4>
      </vt:variant>
      <vt:variant>
        <vt:i4>0</vt:i4>
      </vt:variant>
      <vt:variant>
        <vt:i4>5</vt:i4>
      </vt:variant>
      <vt:variant>
        <vt:lpwstr/>
      </vt:variant>
      <vt:variant>
        <vt:lpwstr>_Toc382672597</vt:lpwstr>
      </vt:variant>
      <vt:variant>
        <vt:i4>1179699</vt:i4>
      </vt:variant>
      <vt:variant>
        <vt:i4>62</vt:i4>
      </vt:variant>
      <vt:variant>
        <vt:i4>0</vt:i4>
      </vt:variant>
      <vt:variant>
        <vt:i4>5</vt:i4>
      </vt:variant>
      <vt:variant>
        <vt:lpwstr/>
      </vt:variant>
      <vt:variant>
        <vt:lpwstr>_Toc382672596</vt:lpwstr>
      </vt:variant>
      <vt:variant>
        <vt:i4>1179699</vt:i4>
      </vt:variant>
      <vt:variant>
        <vt:i4>56</vt:i4>
      </vt:variant>
      <vt:variant>
        <vt:i4>0</vt:i4>
      </vt:variant>
      <vt:variant>
        <vt:i4>5</vt:i4>
      </vt:variant>
      <vt:variant>
        <vt:lpwstr/>
      </vt:variant>
      <vt:variant>
        <vt:lpwstr>_Toc382672595</vt:lpwstr>
      </vt:variant>
      <vt:variant>
        <vt:i4>1179699</vt:i4>
      </vt:variant>
      <vt:variant>
        <vt:i4>50</vt:i4>
      </vt:variant>
      <vt:variant>
        <vt:i4>0</vt:i4>
      </vt:variant>
      <vt:variant>
        <vt:i4>5</vt:i4>
      </vt:variant>
      <vt:variant>
        <vt:lpwstr/>
      </vt:variant>
      <vt:variant>
        <vt:lpwstr>_Toc382672594</vt:lpwstr>
      </vt:variant>
      <vt:variant>
        <vt:i4>1179699</vt:i4>
      </vt:variant>
      <vt:variant>
        <vt:i4>44</vt:i4>
      </vt:variant>
      <vt:variant>
        <vt:i4>0</vt:i4>
      </vt:variant>
      <vt:variant>
        <vt:i4>5</vt:i4>
      </vt:variant>
      <vt:variant>
        <vt:lpwstr/>
      </vt:variant>
      <vt:variant>
        <vt:lpwstr>_Toc382672593</vt:lpwstr>
      </vt:variant>
      <vt:variant>
        <vt:i4>1179699</vt:i4>
      </vt:variant>
      <vt:variant>
        <vt:i4>38</vt:i4>
      </vt:variant>
      <vt:variant>
        <vt:i4>0</vt:i4>
      </vt:variant>
      <vt:variant>
        <vt:i4>5</vt:i4>
      </vt:variant>
      <vt:variant>
        <vt:lpwstr/>
      </vt:variant>
      <vt:variant>
        <vt:lpwstr>_Toc382672592</vt:lpwstr>
      </vt:variant>
      <vt:variant>
        <vt:i4>1179699</vt:i4>
      </vt:variant>
      <vt:variant>
        <vt:i4>32</vt:i4>
      </vt:variant>
      <vt:variant>
        <vt:i4>0</vt:i4>
      </vt:variant>
      <vt:variant>
        <vt:i4>5</vt:i4>
      </vt:variant>
      <vt:variant>
        <vt:lpwstr/>
      </vt:variant>
      <vt:variant>
        <vt:lpwstr>_Toc382672591</vt:lpwstr>
      </vt:variant>
      <vt:variant>
        <vt:i4>1179699</vt:i4>
      </vt:variant>
      <vt:variant>
        <vt:i4>26</vt:i4>
      </vt:variant>
      <vt:variant>
        <vt:i4>0</vt:i4>
      </vt:variant>
      <vt:variant>
        <vt:i4>5</vt:i4>
      </vt:variant>
      <vt:variant>
        <vt:lpwstr/>
      </vt:variant>
      <vt:variant>
        <vt:lpwstr>_Toc382672590</vt:lpwstr>
      </vt:variant>
      <vt:variant>
        <vt:i4>1245235</vt:i4>
      </vt:variant>
      <vt:variant>
        <vt:i4>20</vt:i4>
      </vt:variant>
      <vt:variant>
        <vt:i4>0</vt:i4>
      </vt:variant>
      <vt:variant>
        <vt:i4>5</vt:i4>
      </vt:variant>
      <vt:variant>
        <vt:lpwstr/>
      </vt:variant>
      <vt:variant>
        <vt:lpwstr>_Toc382672589</vt:lpwstr>
      </vt:variant>
      <vt:variant>
        <vt:i4>1245235</vt:i4>
      </vt:variant>
      <vt:variant>
        <vt:i4>14</vt:i4>
      </vt:variant>
      <vt:variant>
        <vt:i4>0</vt:i4>
      </vt:variant>
      <vt:variant>
        <vt:i4>5</vt:i4>
      </vt:variant>
      <vt:variant>
        <vt:lpwstr/>
      </vt:variant>
      <vt:variant>
        <vt:lpwstr>_Toc382672588</vt:lpwstr>
      </vt:variant>
      <vt:variant>
        <vt:i4>1245235</vt:i4>
      </vt:variant>
      <vt:variant>
        <vt:i4>8</vt:i4>
      </vt:variant>
      <vt:variant>
        <vt:i4>0</vt:i4>
      </vt:variant>
      <vt:variant>
        <vt:i4>5</vt:i4>
      </vt:variant>
      <vt:variant>
        <vt:lpwstr/>
      </vt:variant>
      <vt:variant>
        <vt:lpwstr>_Toc382672587</vt:lpwstr>
      </vt:variant>
      <vt:variant>
        <vt:i4>1245235</vt:i4>
      </vt:variant>
      <vt:variant>
        <vt:i4>2</vt:i4>
      </vt:variant>
      <vt:variant>
        <vt:i4>0</vt:i4>
      </vt:variant>
      <vt:variant>
        <vt:i4>5</vt:i4>
      </vt:variant>
      <vt:variant>
        <vt:lpwstr/>
      </vt:variant>
      <vt:variant>
        <vt:lpwstr>_Toc382672586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220</cp:revision>
  <cp:lastPrinted>2026-03-05T01:45:00Z</cp:lastPrinted>
  <dcterms:created xsi:type="dcterms:W3CDTF">2025-12-25T07:01:00Z</dcterms:created>
  <dcterms:modified xsi:type="dcterms:W3CDTF">2026-04-01T02:20:00Z</dcterms:modified>
</cp:coreProperties>
</file>