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5569A" w14:textId="56B776F4" w:rsidR="00394ED0" w:rsidRPr="00E4024E" w:rsidRDefault="00A52A11" w:rsidP="00394ED0">
      <w:pPr>
        <w:jc w:val="center"/>
        <w:rPr>
          <w:rFonts w:ascii="ＭＳ ゴシック" w:eastAsia="ＭＳ ゴシック" w:hAnsi="ＭＳ ゴシック"/>
          <w:b/>
          <w:szCs w:val="24"/>
        </w:rPr>
      </w:pPr>
      <w:bookmarkStart w:id="0" w:name="_GoBack"/>
      <w:bookmarkEnd w:id="0"/>
      <w:r>
        <w:rPr>
          <w:noProof/>
        </w:rPr>
        <mc:AlternateContent>
          <mc:Choice Requires="wps">
            <w:drawing>
              <wp:anchor distT="45720" distB="45720" distL="114300" distR="114300" simplePos="0" relativeHeight="251659264" behindDoc="0" locked="0" layoutInCell="1" allowOverlap="1" wp14:anchorId="75FD850D" wp14:editId="71BDEC37">
                <wp:simplePos x="0" y="0"/>
                <wp:positionH relativeFrom="page">
                  <wp:posOffset>5095875</wp:posOffset>
                </wp:positionH>
                <wp:positionV relativeFrom="paragraph">
                  <wp:posOffset>-708661</wp:posOffset>
                </wp:positionV>
                <wp:extent cx="1876425" cy="37147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71475"/>
                        </a:xfrm>
                        <a:prstGeom prst="rect">
                          <a:avLst/>
                        </a:prstGeom>
                        <a:solidFill>
                          <a:sysClr val="window" lastClr="FFFFFF"/>
                        </a:solidFill>
                        <a:ln w="9525">
                          <a:solidFill>
                            <a:srgbClr val="000000"/>
                          </a:solidFill>
                          <a:miter lim="800000"/>
                          <a:headEnd/>
                          <a:tailEnd/>
                        </a:ln>
                      </wps:spPr>
                      <wps:txbx>
                        <w:txbxContent>
                          <w:p w14:paraId="18E0963C" w14:textId="3288596E" w:rsidR="00A52A11" w:rsidRPr="00DE2B2A" w:rsidRDefault="00A52A11" w:rsidP="00A52A11">
                            <w:pPr>
                              <w:jc w:val="center"/>
                              <w:rPr>
                                <w:sz w:val="28"/>
                              </w:rPr>
                            </w:pPr>
                            <w:r w:rsidRPr="00DE2B2A">
                              <w:rPr>
                                <w:rFonts w:hint="eastAsia"/>
                                <w:b/>
                                <w:sz w:val="28"/>
                              </w:rPr>
                              <w:t>参考資料</w:t>
                            </w:r>
                            <w:r>
                              <w:rPr>
                                <w:rFonts w:hint="eastAsia"/>
                                <w:b/>
                                <w:sz w:val="28"/>
                              </w:rPr>
                              <w:t>（</w:t>
                            </w:r>
                            <w:r>
                              <w:rPr>
                                <w:b/>
                                <w:sz w:val="28"/>
                              </w:rPr>
                              <w:t>２</w:t>
                            </w:r>
                            <w:r>
                              <w:rPr>
                                <w:rFonts w:hint="eastAsia"/>
                                <w:b/>
                                <w:sz w:val="28"/>
                              </w:rPr>
                              <w:t>）</w:t>
                            </w:r>
                            <w:r>
                              <w:rPr>
                                <w:b/>
                                <w:sz w:val="28"/>
                              </w:rPr>
                              <w:t>－</w:t>
                            </w:r>
                            <w:r>
                              <w:rPr>
                                <w:rFonts w:hint="eastAsia"/>
                                <w:b/>
                                <w:sz w:val="28"/>
                              </w:rPr>
                              <w:t>３</w:t>
                            </w:r>
                            <w:r w:rsidRPr="00DE2B2A">
                              <w:rPr>
                                <w:rFonts w:hint="eastAsia"/>
                                <w:b/>
                                <w:sz w:val="28"/>
                              </w:rPr>
                              <w:t xml:space="preserve">　</w:t>
                            </w:r>
                            <w:r w:rsidRPr="00DE2B2A">
                              <w:rPr>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D850D" id="_x0000_t202" coordsize="21600,21600" o:spt="202" path="m,l,21600r21600,l21600,xe">
                <v:stroke joinstyle="miter"/>
                <v:path gradientshapeok="t" o:connecttype="rect"/>
              </v:shapetype>
              <v:shape id="テキスト ボックス 2" o:spid="_x0000_s1026" type="#_x0000_t202" style="position:absolute;left:0;text-align:left;margin-left:401.25pt;margin-top:-55.8pt;width:147.75pt;height:29.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" fillcolor="window">
                <v:textbox>
                  <w:txbxContent>
                    <w:p w14:paraId="18E0963C" w14:textId="3288596E" w:rsidR="00A52A11" w:rsidRPr="00DE2B2A" w:rsidRDefault="00A52A11" w:rsidP="00A52A11">
                      <w:pPr>
                        <w:jc w:val="center"/>
                        <w:rPr>
                          <w:sz w:val="28"/>
                        </w:rPr>
                      </w:pPr>
                      <w:r w:rsidRPr="00DE2B2A">
                        <w:rPr>
                          <w:rFonts w:hint="eastAsia"/>
                          <w:b/>
                          <w:sz w:val="28"/>
                        </w:rPr>
                        <w:t>参考資料</w:t>
                      </w:r>
                      <w:r>
                        <w:rPr>
                          <w:rFonts w:hint="eastAsia"/>
                          <w:b/>
                          <w:sz w:val="28"/>
                        </w:rPr>
                        <w:t>（</w:t>
                      </w:r>
                      <w:r>
                        <w:rPr>
                          <w:b/>
                          <w:sz w:val="28"/>
                        </w:rPr>
                        <w:t>２</w:t>
                      </w:r>
                      <w:r>
                        <w:rPr>
                          <w:rFonts w:hint="eastAsia"/>
                          <w:b/>
                          <w:sz w:val="28"/>
                        </w:rPr>
                        <w:t>）</w:t>
                      </w:r>
                      <w:r>
                        <w:rPr>
                          <w:b/>
                          <w:sz w:val="28"/>
                        </w:rPr>
                        <w:t>－</w:t>
                      </w:r>
                      <w:r>
                        <w:rPr>
                          <w:rFonts w:hint="eastAsia"/>
                          <w:b/>
                          <w:sz w:val="28"/>
                        </w:rPr>
                        <w:t>３</w:t>
                      </w:r>
                      <w:r w:rsidRPr="00DE2B2A">
                        <w:rPr>
                          <w:rFonts w:hint="eastAsia"/>
                          <w:b/>
                          <w:sz w:val="28"/>
                        </w:rPr>
                        <w:t xml:space="preserve">　</w:t>
                      </w:r>
                      <w:r w:rsidRPr="00DE2B2A">
                        <w:rPr>
                          <w:b/>
                          <w:sz w:val="28"/>
                        </w:rPr>
                        <w:t xml:space="preserve">　</w:t>
                      </w:r>
                    </w:p>
                  </w:txbxContent>
                </v:textbox>
                <w10:wrap anchorx="page"/>
              </v:shape>
            </w:pict>
          </mc:Fallback>
        </mc:AlternateContent>
      </w:r>
      <w:r w:rsidR="00394ED0" w:rsidRPr="00E4024E">
        <w:rPr>
          <w:rFonts w:ascii="ＭＳ ゴシック" w:eastAsia="ＭＳ ゴシック" w:hAnsi="ＭＳ ゴシック" w:hint="eastAsia"/>
          <w:b/>
          <w:szCs w:val="24"/>
        </w:rPr>
        <w:t>地域再生計画</w:t>
      </w:r>
    </w:p>
    <w:p w14:paraId="0748371A" w14:textId="70A4F7F2" w:rsidR="00394ED0" w:rsidRPr="00C456EF" w:rsidRDefault="00394ED0" w:rsidP="00394ED0"/>
    <w:p w14:paraId="723DA9DB" w14:textId="62CBB40C"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１　地域再生計画の名称</w:t>
      </w:r>
    </w:p>
    <w:p w14:paraId="7951C82D" w14:textId="5CE19FAC" w:rsidR="00394ED0" w:rsidRPr="00D11CAB" w:rsidRDefault="009C0FA5" w:rsidP="00911F85">
      <w:pPr>
        <w:ind w:firstLineChars="200" w:firstLine="480"/>
      </w:pPr>
      <w:r w:rsidRPr="00D11CAB">
        <w:rPr>
          <w:rFonts w:hint="eastAsia"/>
        </w:rPr>
        <w:t>軽井沢町まち・ひと・しごと創生推進計画</w:t>
      </w:r>
    </w:p>
    <w:p w14:paraId="2CCAC82D" w14:textId="6F066D15" w:rsidR="00973B1E" w:rsidRPr="00D11CAB" w:rsidRDefault="00973B1E" w:rsidP="00BA1713">
      <w:pPr>
        <w:rPr>
          <w:rFonts w:ascii="ＭＳ ゴシック" w:eastAsia="ＭＳ ゴシック" w:hAnsi="ＭＳ ゴシック"/>
          <w:b/>
        </w:rPr>
      </w:pPr>
    </w:p>
    <w:p w14:paraId="5AA7B816" w14:textId="69BDC190" w:rsidR="00973B1E" w:rsidRPr="00D11CAB" w:rsidRDefault="00394ED0" w:rsidP="00BA1713">
      <w:pPr>
        <w:rPr>
          <w:rFonts w:ascii="ＭＳ ゴシック" w:eastAsia="ＭＳ ゴシック" w:hAnsi="ＭＳ ゴシック"/>
          <w:b/>
        </w:rPr>
      </w:pPr>
      <w:r w:rsidRPr="00D11CAB">
        <w:rPr>
          <w:rFonts w:ascii="ＭＳ ゴシック" w:eastAsia="ＭＳ ゴシック" w:hAnsi="ＭＳ ゴシック" w:hint="eastAsia"/>
          <w:b/>
        </w:rPr>
        <w:t>２　地域再生計画の作成主体の名称</w:t>
      </w:r>
    </w:p>
    <w:p w14:paraId="1B4670D5" w14:textId="314BF4D0" w:rsidR="00394ED0" w:rsidRPr="00D11CAB" w:rsidRDefault="009C0FA5" w:rsidP="00973B1E">
      <w:pPr>
        <w:ind w:firstLineChars="200" w:firstLine="480"/>
      </w:pPr>
      <w:r w:rsidRPr="00D11CAB">
        <w:rPr>
          <w:rFonts w:hint="eastAsia"/>
        </w:rPr>
        <w:t>長野県北佐久郡軽井沢町</w:t>
      </w:r>
    </w:p>
    <w:p w14:paraId="3605AC51" w14:textId="77777777" w:rsidR="00973B1E" w:rsidRPr="00D11CAB" w:rsidRDefault="00973B1E" w:rsidP="00BA1713">
      <w:pPr>
        <w:rPr>
          <w:rFonts w:ascii="ＭＳ ゴシック" w:eastAsia="ＭＳ ゴシック" w:hAnsi="ＭＳ ゴシック"/>
          <w:b/>
        </w:rPr>
      </w:pPr>
    </w:p>
    <w:p w14:paraId="270B7C71" w14:textId="77B35661" w:rsidR="00973B1E" w:rsidRPr="00D11CAB" w:rsidRDefault="00394ED0" w:rsidP="00BA1713">
      <w:pPr>
        <w:rPr>
          <w:rFonts w:ascii="ＭＳ ゴシック" w:eastAsia="ＭＳ ゴシック" w:hAnsi="ＭＳ ゴシック"/>
          <w:b/>
        </w:rPr>
      </w:pPr>
      <w:r w:rsidRPr="00D11CAB">
        <w:rPr>
          <w:rFonts w:ascii="ＭＳ ゴシック" w:eastAsia="ＭＳ ゴシック" w:hAnsi="ＭＳ ゴシック" w:hint="eastAsia"/>
          <w:b/>
        </w:rPr>
        <w:t>３　地域再生計画の区域</w:t>
      </w:r>
    </w:p>
    <w:p w14:paraId="5CAD48AD" w14:textId="658C4A72" w:rsidR="00394ED0" w:rsidRPr="00D11CAB" w:rsidRDefault="009C0FA5" w:rsidP="009538CB">
      <w:pPr>
        <w:ind w:firstLineChars="200" w:firstLine="480"/>
      </w:pPr>
      <w:r w:rsidRPr="00D11CAB">
        <w:rPr>
          <w:rFonts w:hint="eastAsia"/>
        </w:rPr>
        <w:t>長野県北佐久郡軽井沢町</w:t>
      </w:r>
      <w:r w:rsidR="00195FEC" w:rsidRPr="00D11CAB">
        <w:rPr>
          <w:rFonts w:hint="eastAsia"/>
        </w:rPr>
        <w:t>の全域</w:t>
      </w:r>
    </w:p>
    <w:p w14:paraId="30591E0C" w14:textId="77777777" w:rsidR="00973B1E" w:rsidRPr="00D11CAB" w:rsidRDefault="00973B1E" w:rsidP="00394ED0">
      <w:pPr>
        <w:rPr>
          <w:rFonts w:ascii="ＭＳ ゴシック" w:eastAsia="ＭＳ ゴシック" w:hAnsi="ＭＳ ゴシック"/>
          <w:b/>
        </w:rPr>
      </w:pPr>
    </w:p>
    <w:p w14:paraId="23834B5D" w14:textId="275806AA" w:rsidR="00394ED0" w:rsidRPr="00D11CAB" w:rsidRDefault="00394ED0" w:rsidP="00394ED0">
      <w:pPr>
        <w:rPr>
          <w:rFonts w:ascii="ＭＳ ゴシック" w:eastAsia="ＭＳ ゴシック" w:hAnsi="ＭＳ ゴシック"/>
          <w:b/>
        </w:rPr>
      </w:pPr>
      <w:r w:rsidRPr="00D11CAB">
        <w:rPr>
          <w:rFonts w:ascii="ＭＳ ゴシック" w:eastAsia="ＭＳ ゴシック" w:hAnsi="ＭＳ ゴシック" w:hint="eastAsia"/>
          <w:b/>
        </w:rPr>
        <w:t>４　地域再生計画の目標</w:t>
      </w:r>
    </w:p>
    <w:p w14:paraId="7838450B" w14:textId="26821752" w:rsidR="00D96FC9" w:rsidRPr="005529CA" w:rsidRDefault="00E92C7D" w:rsidP="00C02B34">
      <w:pPr>
        <w:ind w:leftChars="100" w:left="240" w:firstLineChars="100" w:firstLine="240"/>
      </w:pPr>
      <w:r w:rsidRPr="00D11CAB">
        <w:rPr>
          <w:rFonts w:hint="eastAsia"/>
        </w:rPr>
        <w:t>本町</w:t>
      </w:r>
      <w:r w:rsidR="00D96FC9" w:rsidRPr="00D11CAB">
        <w:rPr>
          <w:rFonts w:hint="eastAsia"/>
        </w:rPr>
        <w:t>の</w:t>
      </w:r>
      <w:r w:rsidR="00D96FC9" w:rsidRPr="00D11CAB">
        <w:t>人口は、</w:t>
      </w:r>
      <w:r w:rsidR="00D96FC9" w:rsidRPr="00D11CAB">
        <w:rPr>
          <w:rFonts w:hint="eastAsia"/>
        </w:rPr>
        <w:t>戦後の復員やベビーブームに伴って昭和22年</w:t>
      </w:r>
      <w:r w:rsidR="00C02B34">
        <w:rPr>
          <w:rFonts w:hint="eastAsia"/>
        </w:rPr>
        <w:t>（1947年）</w:t>
      </w:r>
      <w:r w:rsidR="00D96FC9" w:rsidRPr="00D11CAB">
        <w:rPr>
          <w:rFonts w:hint="eastAsia"/>
        </w:rPr>
        <w:t>に人口が大きく増加し、昭和15年</w:t>
      </w:r>
      <w:r w:rsidR="00C02B34">
        <w:rPr>
          <w:rFonts w:hint="eastAsia"/>
        </w:rPr>
        <w:t>（1940年）</w:t>
      </w:r>
      <w:r w:rsidR="00D96FC9" w:rsidRPr="00D11CAB">
        <w:rPr>
          <w:rFonts w:hint="eastAsia"/>
        </w:rPr>
        <w:t>の8,746人から13,781人と急増した。その後は高度経済成長期を含む昭和25年</w:t>
      </w:r>
      <w:r w:rsidR="00C02B34">
        <w:rPr>
          <w:rFonts w:hint="eastAsia"/>
        </w:rPr>
        <w:t>（1950年）</w:t>
      </w:r>
      <w:r w:rsidR="00D96FC9" w:rsidRPr="00D11CAB">
        <w:rPr>
          <w:rFonts w:hint="eastAsia"/>
        </w:rPr>
        <w:t>から昭和55年</w:t>
      </w:r>
      <w:r w:rsidR="00C02B34">
        <w:rPr>
          <w:rFonts w:hint="eastAsia"/>
        </w:rPr>
        <w:t>（1980年）</w:t>
      </w:r>
      <w:r w:rsidR="00D96FC9" w:rsidRPr="00D11CAB">
        <w:rPr>
          <w:rFonts w:hint="eastAsia"/>
        </w:rPr>
        <w:t>までほぼ横ばいで推移し、バブル期を含む昭和55年</w:t>
      </w:r>
      <w:r w:rsidR="00C02B34">
        <w:rPr>
          <w:rFonts w:hint="eastAsia"/>
        </w:rPr>
        <w:t>（1980年）</w:t>
      </w:r>
      <w:r w:rsidR="00D96FC9" w:rsidRPr="00D11CAB">
        <w:rPr>
          <w:rFonts w:hint="eastAsia"/>
        </w:rPr>
        <w:t>以降は増加傾向が続き、平成2</w:t>
      </w:r>
      <w:r w:rsidR="005529CA">
        <w:t>7</w:t>
      </w:r>
      <w:r w:rsidR="00D96FC9" w:rsidRPr="00D11CAB">
        <w:rPr>
          <w:rFonts w:hint="eastAsia"/>
        </w:rPr>
        <w:t>年</w:t>
      </w:r>
      <w:r w:rsidR="00C02B34">
        <w:rPr>
          <w:rFonts w:hint="eastAsia"/>
        </w:rPr>
        <w:t>（201</w:t>
      </w:r>
      <w:r w:rsidR="005529CA">
        <w:t>5</w:t>
      </w:r>
      <w:r w:rsidR="00C02B34">
        <w:rPr>
          <w:rFonts w:hint="eastAsia"/>
        </w:rPr>
        <w:t>年）</w:t>
      </w:r>
      <w:r w:rsidR="00D96FC9" w:rsidRPr="00D11CAB">
        <w:rPr>
          <w:rFonts w:hint="eastAsia"/>
        </w:rPr>
        <w:t>には</w:t>
      </w:r>
      <w:r w:rsidR="005529CA">
        <w:t>18,994</w:t>
      </w:r>
      <w:r w:rsidR="00D96FC9" w:rsidRPr="00D11CAB">
        <w:rPr>
          <w:rFonts w:hint="eastAsia"/>
        </w:rPr>
        <w:t>人</w:t>
      </w:r>
      <w:r w:rsidR="00E96730">
        <w:rPr>
          <w:rFonts w:hint="eastAsia"/>
        </w:rPr>
        <w:t>となっている</w:t>
      </w:r>
      <w:r w:rsidR="00D96FC9" w:rsidRPr="00D11CAB">
        <w:rPr>
          <w:rFonts w:hint="eastAsia"/>
        </w:rPr>
        <w:t>。</w:t>
      </w:r>
      <w:r w:rsidR="0088612D">
        <w:rPr>
          <w:rFonts w:hint="eastAsia"/>
        </w:rPr>
        <w:t>住民基本台帳によると、令和３年（2021年）９月時点で21,173人となっている。</w:t>
      </w:r>
      <w:r w:rsidR="00736E46">
        <w:rPr>
          <w:rFonts w:hint="eastAsia"/>
        </w:rPr>
        <w:t>しかしながら、</w:t>
      </w:r>
      <w:r w:rsidR="0088612D">
        <w:rPr>
          <w:rFonts w:hint="eastAsia"/>
        </w:rPr>
        <w:t>国立社会保障・人口問題研究所の</w:t>
      </w:r>
      <w:r w:rsidR="005529CA">
        <w:rPr>
          <w:rFonts w:hint="eastAsia"/>
        </w:rPr>
        <w:t>推計によると、</w:t>
      </w:r>
      <w:r w:rsidR="00E96730">
        <w:rPr>
          <w:rFonts w:hint="eastAsia"/>
        </w:rPr>
        <w:t>20</w:t>
      </w:r>
      <w:r w:rsidR="00845550">
        <w:t>40</w:t>
      </w:r>
      <w:r w:rsidR="005529CA">
        <w:rPr>
          <w:rFonts w:hint="eastAsia"/>
        </w:rPr>
        <w:t>年には1</w:t>
      </w:r>
      <w:r w:rsidR="00E96730">
        <w:t>6</w:t>
      </w:r>
      <w:r w:rsidR="00845550">
        <w:t>,903</w:t>
      </w:r>
      <w:r w:rsidR="005529CA">
        <w:rPr>
          <w:rFonts w:hint="eastAsia"/>
        </w:rPr>
        <w:t>人に</w:t>
      </w:r>
      <w:r w:rsidR="00736E46">
        <w:rPr>
          <w:rFonts w:hint="eastAsia"/>
        </w:rPr>
        <w:t>減少する</w:t>
      </w:r>
      <w:r w:rsidR="005529CA">
        <w:rPr>
          <w:rFonts w:hint="eastAsia"/>
        </w:rPr>
        <w:t>と見込まれている。</w:t>
      </w:r>
    </w:p>
    <w:p w14:paraId="6412BD4F" w14:textId="64CE805E" w:rsidR="00A0494B" w:rsidRDefault="00B2365A" w:rsidP="000B43E3">
      <w:pPr>
        <w:ind w:leftChars="100" w:left="240" w:firstLineChars="100" w:firstLine="240"/>
        <w:rPr>
          <w:rFonts w:asciiTheme="minorEastAsia" w:eastAsiaTheme="minorEastAsia" w:hAnsiTheme="minorEastAsia"/>
        </w:rPr>
      </w:pPr>
      <w:r w:rsidRPr="00D11CAB">
        <w:rPr>
          <w:rFonts w:asciiTheme="minorEastAsia" w:eastAsiaTheme="minorEastAsia" w:hAnsiTheme="minorEastAsia" w:hint="eastAsia"/>
        </w:rPr>
        <w:t>年齢３区分別人口構造の</w:t>
      </w:r>
      <w:r w:rsidR="002E3D3B">
        <w:rPr>
          <w:rFonts w:asciiTheme="minorEastAsia" w:eastAsiaTheme="minorEastAsia" w:hAnsiTheme="minorEastAsia" w:hint="eastAsia"/>
        </w:rPr>
        <w:t>昭和55年（1980年）から平成27年（2015年）までの</w:t>
      </w:r>
      <w:r w:rsidRPr="00D11CAB">
        <w:rPr>
          <w:rFonts w:asciiTheme="minorEastAsia" w:eastAsiaTheme="minorEastAsia" w:hAnsiTheme="minorEastAsia" w:hint="eastAsia"/>
        </w:rPr>
        <w:t>推移についてみると、老年人口が11.4％</w:t>
      </w:r>
      <w:r w:rsidR="000B43E3">
        <w:rPr>
          <w:rFonts w:asciiTheme="minorEastAsia" w:eastAsiaTheme="minorEastAsia" w:hAnsiTheme="minorEastAsia" w:hint="eastAsia"/>
        </w:rPr>
        <w:t>（1,</w:t>
      </w:r>
      <w:r w:rsidR="000B43E3">
        <w:rPr>
          <w:rFonts w:asciiTheme="minorEastAsia" w:eastAsiaTheme="minorEastAsia" w:hAnsiTheme="minorEastAsia"/>
        </w:rPr>
        <w:t>615</w:t>
      </w:r>
      <w:r w:rsidR="000B43E3">
        <w:rPr>
          <w:rFonts w:asciiTheme="minorEastAsia" w:eastAsiaTheme="minorEastAsia" w:hAnsiTheme="minorEastAsia" w:hint="eastAsia"/>
        </w:rPr>
        <w:t>人）</w:t>
      </w:r>
      <w:r w:rsidRPr="00D11CAB">
        <w:rPr>
          <w:rFonts w:asciiTheme="minorEastAsia" w:eastAsiaTheme="minorEastAsia" w:hAnsiTheme="minorEastAsia" w:hint="eastAsia"/>
        </w:rPr>
        <w:t>から</w:t>
      </w:r>
      <w:r w:rsidR="002E3D3B">
        <w:rPr>
          <w:rFonts w:asciiTheme="minorEastAsia" w:eastAsiaTheme="minorEastAsia" w:hAnsiTheme="minorEastAsia"/>
        </w:rPr>
        <w:t>30.1</w:t>
      </w:r>
      <w:r w:rsidRPr="00D11CAB">
        <w:rPr>
          <w:rFonts w:asciiTheme="minorEastAsia" w:eastAsiaTheme="minorEastAsia" w:hAnsiTheme="minorEastAsia" w:hint="eastAsia"/>
        </w:rPr>
        <w:t>％</w:t>
      </w:r>
      <w:r w:rsidR="000B43E3">
        <w:rPr>
          <w:rFonts w:asciiTheme="minorEastAsia" w:eastAsiaTheme="minorEastAsia" w:hAnsiTheme="minorEastAsia" w:hint="eastAsia"/>
        </w:rPr>
        <w:t>（5,724人）</w:t>
      </w:r>
      <w:r w:rsidRPr="00D11CAB">
        <w:rPr>
          <w:rFonts w:asciiTheme="minorEastAsia" w:eastAsiaTheme="minorEastAsia" w:hAnsiTheme="minorEastAsia" w:hint="eastAsia"/>
        </w:rPr>
        <w:t>と3</w:t>
      </w:r>
      <w:r w:rsidR="002E3D3B">
        <w:rPr>
          <w:rFonts w:asciiTheme="minorEastAsia" w:eastAsiaTheme="minorEastAsia" w:hAnsiTheme="minorEastAsia"/>
        </w:rPr>
        <w:t>5</w:t>
      </w:r>
      <w:r w:rsidRPr="00D11CAB">
        <w:rPr>
          <w:rFonts w:asciiTheme="minorEastAsia" w:eastAsiaTheme="minorEastAsia" w:hAnsiTheme="minorEastAsia" w:hint="eastAsia"/>
        </w:rPr>
        <w:t>年間で</w:t>
      </w:r>
      <w:r w:rsidR="000B43E3">
        <w:rPr>
          <w:rFonts w:asciiTheme="minorEastAsia" w:eastAsiaTheme="minorEastAsia" w:hAnsiTheme="minorEastAsia"/>
        </w:rPr>
        <w:t>18.</w:t>
      </w:r>
      <w:r w:rsidR="002E3D3B">
        <w:rPr>
          <w:rFonts w:asciiTheme="minorEastAsia" w:eastAsiaTheme="minorEastAsia" w:hAnsiTheme="minorEastAsia"/>
        </w:rPr>
        <w:t>7</w:t>
      </w:r>
      <w:r w:rsidRPr="00D11CAB">
        <w:rPr>
          <w:rFonts w:asciiTheme="minorEastAsia" w:eastAsiaTheme="minorEastAsia" w:hAnsiTheme="minorEastAsia" w:hint="eastAsia"/>
        </w:rPr>
        <w:t>ポイント増加している一方で、年少人口は22.3％</w:t>
      </w:r>
      <w:r w:rsidR="000B43E3">
        <w:rPr>
          <w:rFonts w:asciiTheme="minorEastAsia" w:eastAsiaTheme="minorEastAsia" w:hAnsiTheme="minorEastAsia" w:hint="eastAsia"/>
        </w:rPr>
        <w:t>（3,172人）</w:t>
      </w:r>
      <w:r w:rsidRPr="00D11CAB">
        <w:rPr>
          <w:rFonts w:asciiTheme="minorEastAsia" w:eastAsiaTheme="minorEastAsia" w:hAnsiTheme="minorEastAsia" w:hint="eastAsia"/>
        </w:rPr>
        <w:t>から</w:t>
      </w:r>
      <w:r w:rsidR="000B43E3">
        <w:rPr>
          <w:rFonts w:asciiTheme="minorEastAsia" w:eastAsiaTheme="minorEastAsia" w:hAnsiTheme="minorEastAsia"/>
        </w:rPr>
        <w:t>11.8</w:t>
      </w:r>
      <w:r w:rsidRPr="00D11CAB">
        <w:rPr>
          <w:rFonts w:asciiTheme="minorEastAsia" w:eastAsiaTheme="minorEastAsia" w:hAnsiTheme="minorEastAsia" w:hint="eastAsia"/>
        </w:rPr>
        <w:t>％</w:t>
      </w:r>
      <w:r w:rsidR="000B43E3">
        <w:rPr>
          <w:rFonts w:asciiTheme="minorEastAsia" w:eastAsiaTheme="minorEastAsia" w:hAnsiTheme="minorEastAsia" w:hint="eastAsia"/>
        </w:rPr>
        <w:t>(</w:t>
      </w:r>
      <w:r w:rsidR="000B43E3">
        <w:rPr>
          <w:rFonts w:asciiTheme="minorEastAsia" w:eastAsiaTheme="minorEastAsia" w:hAnsiTheme="minorEastAsia"/>
        </w:rPr>
        <w:t>2,237</w:t>
      </w:r>
      <w:r w:rsidR="000B43E3">
        <w:rPr>
          <w:rFonts w:asciiTheme="minorEastAsia" w:eastAsiaTheme="minorEastAsia" w:hAnsiTheme="minorEastAsia" w:hint="eastAsia"/>
        </w:rPr>
        <w:t>人)</w:t>
      </w:r>
      <w:r w:rsidRPr="00D11CAB">
        <w:rPr>
          <w:rFonts w:asciiTheme="minorEastAsia" w:eastAsiaTheme="minorEastAsia" w:hAnsiTheme="minorEastAsia" w:hint="eastAsia"/>
        </w:rPr>
        <w:t>と</w:t>
      </w:r>
      <w:r w:rsidR="000B43E3">
        <w:rPr>
          <w:rFonts w:asciiTheme="minorEastAsia" w:eastAsiaTheme="minorEastAsia" w:hAnsiTheme="minorEastAsia"/>
        </w:rPr>
        <w:t>10.5</w:t>
      </w:r>
      <w:r w:rsidRPr="00D11CAB">
        <w:rPr>
          <w:rFonts w:asciiTheme="minorEastAsia" w:eastAsiaTheme="minorEastAsia" w:hAnsiTheme="minorEastAsia" w:hint="eastAsia"/>
        </w:rPr>
        <w:t>ポイント減少しており、少子高齢化が進んでいることがわかる。</w:t>
      </w:r>
      <w:r w:rsidR="000B43E3">
        <w:rPr>
          <w:rFonts w:asciiTheme="minorEastAsia" w:eastAsiaTheme="minorEastAsia" w:hAnsiTheme="minorEastAsia" w:hint="eastAsia"/>
        </w:rPr>
        <w:t>また、生産年齢人口は66.3％</w:t>
      </w:r>
      <w:r w:rsidR="00662659">
        <w:rPr>
          <w:rFonts w:asciiTheme="minorEastAsia" w:eastAsiaTheme="minorEastAsia" w:hAnsiTheme="minorEastAsia" w:hint="eastAsia"/>
        </w:rPr>
        <w:t>（9,408人）</w:t>
      </w:r>
      <w:r w:rsidR="000B43E3">
        <w:rPr>
          <w:rFonts w:asciiTheme="minorEastAsia" w:eastAsiaTheme="minorEastAsia" w:hAnsiTheme="minorEastAsia" w:hint="eastAsia"/>
        </w:rPr>
        <w:t>から58.1％（</w:t>
      </w:r>
      <w:r w:rsidR="00662659">
        <w:rPr>
          <w:rFonts w:asciiTheme="minorEastAsia" w:eastAsiaTheme="minorEastAsia" w:hAnsiTheme="minorEastAsia" w:hint="eastAsia"/>
        </w:rPr>
        <w:t>11,033人）</w:t>
      </w:r>
      <w:r w:rsidR="000B43E3">
        <w:rPr>
          <w:rFonts w:asciiTheme="minorEastAsia" w:eastAsiaTheme="minorEastAsia" w:hAnsiTheme="minorEastAsia" w:hint="eastAsia"/>
        </w:rPr>
        <w:t>と減少している。</w:t>
      </w:r>
      <w:r w:rsidR="00E92C7D" w:rsidRPr="00D11CAB">
        <w:rPr>
          <w:rFonts w:asciiTheme="minorEastAsia" w:eastAsiaTheme="minorEastAsia" w:hAnsiTheme="minorEastAsia" w:hint="eastAsia"/>
        </w:rPr>
        <w:t>なお、高齢者人口は</w:t>
      </w:r>
      <w:r w:rsidR="00557C01" w:rsidRPr="00D11CAB">
        <w:rPr>
          <w:rFonts w:asciiTheme="minorEastAsia" w:eastAsiaTheme="minorEastAsia" w:hAnsiTheme="minorEastAsia" w:hint="eastAsia"/>
        </w:rPr>
        <w:t>令和22</w:t>
      </w:r>
      <w:r w:rsidR="00E92C7D" w:rsidRPr="00D11CAB">
        <w:rPr>
          <w:rFonts w:asciiTheme="minorEastAsia" w:eastAsiaTheme="minorEastAsia" w:hAnsiTheme="minorEastAsia" w:hint="eastAsia"/>
        </w:rPr>
        <w:t>年</w:t>
      </w:r>
      <w:r w:rsidR="00C02B34">
        <w:rPr>
          <w:rFonts w:asciiTheme="minorEastAsia" w:eastAsiaTheme="minorEastAsia" w:hAnsiTheme="minorEastAsia" w:hint="eastAsia"/>
        </w:rPr>
        <w:t>（2040年）</w:t>
      </w:r>
      <w:r w:rsidR="00E92C7D" w:rsidRPr="00D11CAB">
        <w:rPr>
          <w:rFonts w:asciiTheme="minorEastAsia" w:eastAsiaTheme="minorEastAsia" w:hAnsiTheme="minorEastAsia" w:hint="eastAsia"/>
        </w:rPr>
        <w:t>をピークに減少過程に入ることが想定され</w:t>
      </w:r>
      <w:r w:rsidR="00496E92" w:rsidRPr="00D11CAB">
        <w:rPr>
          <w:rFonts w:asciiTheme="minorEastAsia" w:eastAsiaTheme="minorEastAsia" w:hAnsiTheme="minorEastAsia" w:hint="eastAsia"/>
        </w:rPr>
        <w:t>るが</w:t>
      </w:r>
      <w:r w:rsidR="00E92C7D" w:rsidRPr="00D11CAB">
        <w:rPr>
          <w:rFonts w:asciiTheme="minorEastAsia" w:eastAsiaTheme="minorEastAsia" w:hAnsiTheme="minorEastAsia" w:hint="eastAsia"/>
        </w:rPr>
        <w:t>、人口構造における高齢化率は</w:t>
      </w:r>
      <w:r w:rsidR="00557C01" w:rsidRPr="00D11CAB">
        <w:rPr>
          <w:rFonts w:asciiTheme="minorEastAsia" w:eastAsiaTheme="minorEastAsia" w:hAnsiTheme="minorEastAsia" w:hint="eastAsia"/>
        </w:rPr>
        <w:t>平成2</w:t>
      </w:r>
      <w:r w:rsidR="00662659">
        <w:rPr>
          <w:rFonts w:asciiTheme="minorEastAsia" w:eastAsiaTheme="minorEastAsia" w:hAnsiTheme="minorEastAsia"/>
        </w:rPr>
        <w:t>7</w:t>
      </w:r>
      <w:r w:rsidR="00E92C7D" w:rsidRPr="00D11CAB">
        <w:rPr>
          <w:rFonts w:asciiTheme="minorEastAsia" w:eastAsiaTheme="minorEastAsia" w:hAnsiTheme="minorEastAsia" w:hint="eastAsia"/>
        </w:rPr>
        <w:t>年</w:t>
      </w:r>
      <w:r w:rsidR="00C02B34">
        <w:rPr>
          <w:rFonts w:asciiTheme="minorEastAsia" w:eastAsiaTheme="minorEastAsia" w:hAnsiTheme="minorEastAsia" w:hint="eastAsia"/>
        </w:rPr>
        <w:t>（201</w:t>
      </w:r>
      <w:r w:rsidR="00662659">
        <w:rPr>
          <w:rFonts w:asciiTheme="minorEastAsia" w:eastAsiaTheme="minorEastAsia" w:hAnsiTheme="minorEastAsia"/>
        </w:rPr>
        <w:t>5</w:t>
      </w:r>
      <w:r w:rsidR="00C02B34">
        <w:rPr>
          <w:rFonts w:asciiTheme="minorEastAsia" w:eastAsiaTheme="minorEastAsia" w:hAnsiTheme="minorEastAsia" w:hint="eastAsia"/>
        </w:rPr>
        <w:t>年）</w:t>
      </w:r>
      <w:r w:rsidR="00E92C7D" w:rsidRPr="00D11CAB">
        <w:rPr>
          <w:rFonts w:asciiTheme="minorEastAsia" w:eastAsiaTheme="minorEastAsia" w:hAnsiTheme="minorEastAsia" w:hint="eastAsia"/>
        </w:rPr>
        <w:t>の</w:t>
      </w:r>
      <w:r w:rsidR="00662659">
        <w:rPr>
          <w:rFonts w:asciiTheme="minorEastAsia" w:eastAsiaTheme="minorEastAsia" w:hAnsiTheme="minorEastAsia"/>
        </w:rPr>
        <w:t>30.1</w:t>
      </w:r>
      <w:r w:rsidR="00E92C7D" w:rsidRPr="00D11CAB">
        <w:rPr>
          <w:rFonts w:asciiTheme="minorEastAsia" w:eastAsiaTheme="minorEastAsia" w:hAnsiTheme="minorEastAsia" w:hint="eastAsia"/>
        </w:rPr>
        <w:t>％から上昇傾向で推移し、</w:t>
      </w:r>
      <w:r w:rsidR="00557C01" w:rsidRPr="00D11CAB">
        <w:rPr>
          <w:rFonts w:asciiTheme="minorEastAsia" w:eastAsiaTheme="minorEastAsia" w:hAnsiTheme="minorEastAsia" w:hint="eastAsia"/>
        </w:rPr>
        <w:t>令和22</w:t>
      </w:r>
      <w:r w:rsidR="00E92C7D" w:rsidRPr="00D11CAB">
        <w:rPr>
          <w:rFonts w:asciiTheme="minorEastAsia" w:eastAsiaTheme="minorEastAsia" w:hAnsiTheme="minorEastAsia" w:hint="eastAsia"/>
        </w:rPr>
        <w:t>年</w:t>
      </w:r>
      <w:r w:rsidR="00662659">
        <w:rPr>
          <w:rFonts w:asciiTheme="minorEastAsia" w:eastAsiaTheme="minorEastAsia" w:hAnsiTheme="minorEastAsia" w:hint="eastAsia"/>
        </w:rPr>
        <w:t>（2040年）</w:t>
      </w:r>
      <w:r w:rsidR="00E92C7D" w:rsidRPr="00D11CAB">
        <w:rPr>
          <w:rFonts w:asciiTheme="minorEastAsia" w:eastAsiaTheme="minorEastAsia" w:hAnsiTheme="minorEastAsia" w:hint="eastAsia"/>
        </w:rPr>
        <w:t>に</w:t>
      </w:r>
      <w:r w:rsidR="00845550">
        <w:rPr>
          <w:rFonts w:asciiTheme="minorEastAsia" w:eastAsiaTheme="minorEastAsia" w:hAnsiTheme="minorEastAsia"/>
        </w:rPr>
        <w:t>45.9</w:t>
      </w:r>
      <w:r w:rsidR="00E92C7D" w:rsidRPr="00D11CAB">
        <w:rPr>
          <w:rFonts w:asciiTheme="minorEastAsia" w:eastAsiaTheme="minorEastAsia" w:hAnsiTheme="minorEastAsia" w:hint="eastAsia"/>
        </w:rPr>
        <w:t>％に達すると想定される。</w:t>
      </w:r>
    </w:p>
    <w:p w14:paraId="5ECD08A6" w14:textId="359E1CB5" w:rsidR="00F135B5" w:rsidRPr="001842B2" w:rsidRDefault="00F135B5" w:rsidP="000B43E3">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自然動態をみると、</w:t>
      </w:r>
      <w:r w:rsidR="00FE2191">
        <w:rPr>
          <w:rFonts w:asciiTheme="minorEastAsia" w:eastAsiaTheme="minorEastAsia" w:hAnsiTheme="minorEastAsia" w:hint="eastAsia"/>
        </w:rPr>
        <w:t>平成21年（2009年）は出生数が</w:t>
      </w:r>
      <w:r>
        <w:rPr>
          <w:rFonts w:asciiTheme="minorEastAsia" w:eastAsiaTheme="minorEastAsia" w:hAnsiTheme="minorEastAsia" w:hint="eastAsia"/>
        </w:rPr>
        <w:t>127人</w:t>
      </w:r>
      <w:r w:rsidR="00FE2191">
        <w:rPr>
          <w:rFonts w:asciiTheme="minorEastAsia" w:eastAsiaTheme="minorEastAsia" w:hAnsiTheme="minorEastAsia" w:hint="eastAsia"/>
        </w:rPr>
        <w:t>、</w:t>
      </w:r>
      <w:r>
        <w:rPr>
          <w:rFonts w:asciiTheme="minorEastAsia" w:eastAsiaTheme="minorEastAsia" w:hAnsiTheme="minorEastAsia" w:hint="eastAsia"/>
        </w:rPr>
        <w:t>死亡者数は</w:t>
      </w:r>
      <w:r w:rsidR="00FE2191">
        <w:rPr>
          <w:rFonts w:asciiTheme="minorEastAsia" w:eastAsiaTheme="minorEastAsia" w:hAnsiTheme="minorEastAsia" w:hint="eastAsia"/>
        </w:rPr>
        <w:t>187人であり、その後は多少の振幅はあるものの</w:t>
      </w:r>
      <w:r w:rsidR="0007159F">
        <w:rPr>
          <w:rFonts w:asciiTheme="minorEastAsia" w:eastAsiaTheme="minorEastAsia" w:hAnsiTheme="minorEastAsia" w:hint="eastAsia"/>
        </w:rPr>
        <w:t>、出生数・死亡者数ともに</w:t>
      </w:r>
      <w:r w:rsidR="00FE2191">
        <w:rPr>
          <w:rFonts w:asciiTheme="minorEastAsia" w:eastAsiaTheme="minorEastAsia" w:hAnsiTheme="minorEastAsia" w:hint="eastAsia"/>
        </w:rPr>
        <w:t>ほぼ横ばいで推移しており、</w:t>
      </w:r>
      <w:r w:rsidR="00E30919">
        <w:rPr>
          <w:rFonts w:asciiTheme="minorEastAsia" w:eastAsiaTheme="minorEastAsia" w:hAnsiTheme="minorEastAsia" w:hint="eastAsia"/>
        </w:rPr>
        <w:t>令和２</w:t>
      </w:r>
      <w:r w:rsidR="00567021">
        <w:rPr>
          <w:rFonts w:asciiTheme="minorEastAsia" w:eastAsiaTheme="minorEastAsia" w:hAnsiTheme="minorEastAsia" w:hint="eastAsia"/>
        </w:rPr>
        <w:t>年（20</w:t>
      </w:r>
      <w:r w:rsidR="00E30919">
        <w:rPr>
          <w:rFonts w:asciiTheme="minorEastAsia" w:eastAsiaTheme="minorEastAsia" w:hAnsiTheme="minorEastAsia" w:hint="eastAsia"/>
        </w:rPr>
        <w:t>20</w:t>
      </w:r>
      <w:r w:rsidR="00FE2191">
        <w:rPr>
          <w:rFonts w:asciiTheme="minorEastAsia" w:eastAsiaTheme="minorEastAsia" w:hAnsiTheme="minorEastAsia" w:hint="eastAsia"/>
        </w:rPr>
        <w:t>年</w:t>
      </w:r>
      <w:r w:rsidR="00567021">
        <w:rPr>
          <w:rFonts w:asciiTheme="minorEastAsia" w:eastAsiaTheme="minorEastAsia" w:hAnsiTheme="minorEastAsia" w:hint="eastAsia"/>
        </w:rPr>
        <w:t>）</w:t>
      </w:r>
      <w:r w:rsidR="00FE2191">
        <w:rPr>
          <w:rFonts w:asciiTheme="minorEastAsia" w:eastAsiaTheme="minorEastAsia" w:hAnsiTheme="minorEastAsia" w:hint="eastAsia"/>
        </w:rPr>
        <w:t>には出生数</w:t>
      </w:r>
      <w:r w:rsidR="00567021">
        <w:rPr>
          <w:rFonts w:asciiTheme="minorEastAsia" w:eastAsiaTheme="minorEastAsia" w:hAnsiTheme="minorEastAsia" w:hint="eastAsia"/>
        </w:rPr>
        <w:t>1</w:t>
      </w:r>
      <w:r w:rsidR="00E30919">
        <w:rPr>
          <w:rFonts w:asciiTheme="minorEastAsia" w:eastAsiaTheme="minorEastAsia" w:hAnsiTheme="minorEastAsia" w:hint="eastAsia"/>
        </w:rPr>
        <w:t>17</w:t>
      </w:r>
      <w:r w:rsidR="00FE2191">
        <w:rPr>
          <w:rFonts w:asciiTheme="minorEastAsia" w:eastAsiaTheme="minorEastAsia" w:hAnsiTheme="minorEastAsia" w:hint="eastAsia"/>
        </w:rPr>
        <w:t>人、死亡者数</w:t>
      </w:r>
      <w:r w:rsidR="00E30919">
        <w:rPr>
          <w:rFonts w:asciiTheme="minorEastAsia" w:eastAsiaTheme="minorEastAsia" w:hAnsiTheme="minorEastAsia" w:hint="eastAsia"/>
        </w:rPr>
        <w:t>210</w:t>
      </w:r>
      <w:r w:rsidR="00FE2191">
        <w:rPr>
          <w:rFonts w:asciiTheme="minorEastAsia" w:eastAsiaTheme="minorEastAsia" w:hAnsiTheme="minorEastAsia" w:hint="eastAsia"/>
        </w:rPr>
        <w:t>人と</w:t>
      </w:r>
      <w:r w:rsidR="00E30919">
        <w:rPr>
          <w:rFonts w:asciiTheme="minorEastAsia" w:eastAsiaTheme="minorEastAsia" w:hAnsiTheme="minorEastAsia" w:hint="eastAsia"/>
        </w:rPr>
        <w:t>▲93</w:t>
      </w:r>
      <w:r w:rsidR="00FE2191">
        <w:rPr>
          <w:rFonts w:asciiTheme="minorEastAsia" w:eastAsiaTheme="minorEastAsia" w:hAnsiTheme="minorEastAsia" w:hint="eastAsia"/>
        </w:rPr>
        <w:t>人の</w:t>
      </w:r>
      <w:r w:rsidR="00FE2191" w:rsidRPr="001842B2">
        <w:rPr>
          <w:rFonts w:asciiTheme="minorEastAsia" w:eastAsiaTheme="minorEastAsia" w:hAnsiTheme="minorEastAsia" w:hint="eastAsia"/>
        </w:rPr>
        <w:lastRenderedPageBreak/>
        <w:t>自然減となっている。また、合計特殊出生率は</w:t>
      </w:r>
      <w:r w:rsidR="00567021" w:rsidRPr="001842B2">
        <w:rPr>
          <w:rFonts w:asciiTheme="minorEastAsia" w:eastAsiaTheme="minorEastAsia" w:hAnsiTheme="minorEastAsia" w:hint="eastAsia"/>
        </w:rPr>
        <w:t>平成26年（2014年）</w:t>
      </w:r>
      <w:r w:rsidR="002B7ACC" w:rsidRPr="001842B2">
        <w:rPr>
          <w:rFonts w:asciiTheme="minorEastAsia" w:eastAsiaTheme="minorEastAsia" w:hAnsiTheme="minorEastAsia" w:hint="eastAsia"/>
        </w:rPr>
        <w:t>に</w:t>
      </w:r>
      <w:r w:rsidR="00567021" w:rsidRPr="001842B2">
        <w:rPr>
          <w:rFonts w:asciiTheme="minorEastAsia" w:eastAsiaTheme="minorEastAsia" w:hAnsiTheme="minorEastAsia" w:hint="eastAsia"/>
        </w:rPr>
        <w:t>1.32</w:t>
      </w:r>
      <w:r w:rsidR="002B7ACC" w:rsidRPr="001842B2">
        <w:rPr>
          <w:rFonts w:asciiTheme="minorEastAsia" w:eastAsiaTheme="minorEastAsia" w:hAnsiTheme="minorEastAsia" w:hint="eastAsia"/>
        </w:rPr>
        <w:t>と、国や県水準と比較し下回っている。</w:t>
      </w:r>
    </w:p>
    <w:p w14:paraId="6058DBFA" w14:textId="77B73CC6" w:rsidR="002B7ACC" w:rsidRPr="001842B2" w:rsidRDefault="002B7ACC" w:rsidP="000B43E3">
      <w:pPr>
        <w:ind w:leftChars="100" w:left="240" w:firstLineChars="100" w:firstLine="240"/>
        <w:rPr>
          <w:rFonts w:asciiTheme="minorEastAsia" w:eastAsiaTheme="minorEastAsia" w:hAnsiTheme="minorEastAsia"/>
        </w:rPr>
      </w:pPr>
      <w:r w:rsidRPr="001842B2">
        <w:rPr>
          <w:rFonts w:asciiTheme="minorEastAsia" w:eastAsiaTheme="minorEastAsia" w:hAnsiTheme="minorEastAsia" w:hint="eastAsia"/>
        </w:rPr>
        <w:t>社会動態をみると、平成22年（2010年）は転入数1,126人、転出数906人</w:t>
      </w:r>
      <w:r w:rsidR="00B653BB" w:rsidRPr="001842B2">
        <w:rPr>
          <w:rFonts w:asciiTheme="minorEastAsia" w:eastAsiaTheme="minorEastAsia" w:hAnsiTheme="minorEastAsia" w:hint="eastAsia"/>
        </w:rPr>
        <w:t>であり</w:t>
      </w:r>
      <w:r w:rsidR="0007159F" w:rsidRPr="001842B2">
        <w:rPr>
          <w:rFonts w:asciiTheme="minorEastAsia" w:eastAsiaTheme="minorEastAsia" w:hAnsiTheme="minorEastAsia" w:hint="eastAsia"/>
        </w:rPr>
        <w:t>220人の</w:t>
      </w:r>
      <w:r w:rsidR="00567021" w:rsidRPr="001842B2">
        <w:rPr>
          <w:rFonts w:asciiTheme="minorEastAsia" w:eastAsiaTheme="minorEastAsia" w:hAnsiTheme="minorEastAsia" w:hint="eastAsia"/>
        </w:rPr>
        <w:t>社会増</w:t>
      </w:r>
      <w:r w:rsidR="0007159F" w:rsidRPr="001842B2">
        <w:rPr>
          <w:rFonts w:asciiTheme="minorEastAsia" w:eastAsiaTheme="minorEastAsia" w:hAnsiTheme="minorEastAsia" w:hint="eastAsia"/>
        </w:rPr>
        <w:t>であった。その後は自然動態同様、多少の振幅はあるものの、転入・転出ともにほぼ横ばいで推移しており、</w:t>
      </w:r>
      <w:r w:rsidR="00E30919" w:rsidRPr="001842B2">
        <w:rPr>
          <w:rFonts w:asciiTheme="minorEastAsia" w:eastAsiaTheme="minorEastAsia" w:hAnsiTheme="minorEastAsia" w:hint="eastAsia"/>
        </w:rPr>
        <w:t>令和２</w:t>
      </w:r>
      <w:r w:rsidR="00567021" w:rsidRPr="001842B2">
        <w:rPr>
          <w:rFonts w:asciiTheme="minorEastAsia" w:eastAsiaTheme="minorEastAsia" w:hAnsiTheme="minorEastAsia" w:hint="eastAsia"/>
        </w:rPr>
        <w:t>年（20</w:t>
      </w:r>
      <w:r w:rsidR="00E30919" w:rsidRPr="001842B2">
        <w:rPr>
          <w:rFonts w:asciiTheme="minorEastAsia" w:eastAsiaTheme="minorEastAsia" w:hAnsiTheme="minorEastAsia" w:hint="eastAsia"/>
        </w:rPr>
        <w:t>20</w:t>
      </w:r>
      <w:r w:rsidR="0007159F" w:rsidRPr="001842B2">
        <w:rPr>
          <w:rFonts w:asciiTheme="minorEastAsia" w:eastAsiaTheme="minorEastAsia" w:hAnsiTheme="minorEastAsia" w:hint="eastAsia"/>
        </w:rPr>
        <w:t>年</w:t>
      </w:r>
      <w:r w:rsidR="00567021" w:rsidRPr="001842B2">
        <w:rPr>
          <w:rFonts w:asciiTheme="minorEastAsia" w:eastAsiaTheme="minorEastAsia" w:hAnsiTheme="minorEastAsia" w:hint="eastAsia"/>
        </w:rPr>
        <w:t>）</w:t>
      </w:r>
      <w:r w:rsidR="0007159F" w:rsidRPr="001842B2">
        <w:rPr>
          <w:rFonts w:asciiTheme="minorEastAsia" w:eastAsiaTheme="minorEastAsia" w:hAnsiTheme="minorEastAsia" w:hint="eastAsia"/>
        </w:rPr>
        <w:t>には</w:t>
      </w:r>
      <w:r w:rsidR="009D1946" w:rsidRPr="001842B2">
        <w:rPr>
          <w:rFonts w:asciiTheme="minorEastAsia" w:eastAsiaTheme="minorEastAsia" w:hAnsiTheme="minorEastAsia" w:hint="eastAsia"/>
        </w:rPr>
        <w:t>転入数</w:t>
      </w:r>
      <w:r w:rsidR="00E30919" w:rsidRPr="001842B2">
        <w:rPr>
          <w:rFonts w:asciiTheme="minorEastAsia" w:eastAsiaTheme="minorEastAsia" w:hAnsiTheme="minorEastAsia"/>
        </w:rPr>
        <w:t>1,787</w:t>
      </w:r>
      <w:r w:rsidR="009D1946" w:rsidRPr="001842B2">
        <w:rPr>
          <w:rFonts w:asciiTheme="minorEastAsia" w:eastAsiaTheme="minorEastAsia" w:hAnsiTheme="minorEastAsia" w:hint="eastAsia"/>
        </w:rPr>
        <w:t>人、転出</w:t>
      </w:r>
      <w:r w:rsidR="00E30919" w:rsidRPr="001842B2">
        <w:rPr>
          <w:rFonts w:asciiTheme="minorEastAsia" w:eastAsiaTheme="minorEastAsia" w:hAnsiTheme="minorEastAsia"/>
        </w:rPr>
        <w:t>1,187</w:t>
      </w:r>
      <w:r w:rsidR="009D1946" w:rsidRPr="001842B2">
        <w:rPr>
          <w:rFonts w:asciiTheme="minorEastAsia" w:eastAsiaTheme="minorEastAsia" w:hAnsiTheme="minorEastAsia" w:hint="eastAsia"/>
        </w:rPr>
        <w:t>人と</w:t>
      </w:r>
      <w:r w:rsidR="00E30919" w:rsidRPr="001842B2">
        <w:rPr>
          <w:rFonts w:asciiTheme="minorEastAsia" w:eastAsiaTheme="minorEastAsia" w:hAnsiTheme="minorEastAsia" w:hint="eastAsia"/>
        </w:rPr>
        <w:t>600</w:t>
      </w:r>
      <w:r w:rsidR="009D1946" w:rsidRPr="001842B2">
        <w:rPr>
          <w:rFonts w:asciiTheme="minorEastAsia" w:eastAsiaTheme="minorEastAsia" w:hAnsiTheme="minorEastAsia" w:hint="eastAsia"/>
        </w:rPr>
        <w:t>人の社会</w:t>
      </w:r>
      <w:r w:rsidR="00567021" w:rsidRPr="001842B2">
        <w:rPr>
          <w:rFonts w:asciiTheme="minorEastAsia" w:eastAsiaTheme="minorEastAsia" w:hAnsiTheme="minorEastAsia" w:hint="eastAsia"/>
        </w:rPr>
        <w:t>増</w:t>
      </w:r>
      <w:r w:rsidR="009D1946" w:rsidRPr="001842B2">
        <w:rPr>
          <w:rFonts w:asciiTheme="minorEastAsia" w:eastAsiaTheme="minorEastAsia" w:hAnsiTheme="minorEastAsia" w:hint="eastAsia"/>
        </w:rPr>
        <w:t>となっている。</w:t>
      </w:r>
    </w:p>
    <w:p w14:paraId="59D62724" w14:textId="7E2B2393" w:rsidR="005D6E21" w:rsidRPr="001842B2" w:rsidRDefault="00E92C7D" w:rsidP="0035612C">
      <w:pPr>
        <w:ind w:leftChars="100" w:left="240" w:firstLineChars="100" w:firstLine="240"/>
        <w:rPr>
          <w:rFonts w:asciiTheme="minorEastAsia" w:eastAsiaTheme="minorEastAsia" w:hAnsiTheme="minorEastAsia"/>
        </w:rPr>
      </w:pPr>
      <w:r w:rsidRPr="001842B2">
        <w:rPr>
          <w:rFonts w:asciiTheme="minorEastAsia" w:eastAsiaTheme="minorEastAsia" w:hAnsiTheme="minorEastAsia" w:hint="eastAsia"/>
        </w:rPr>
        <w:t>本町の産業は、</w:t>
      </w:r>
      <w:r w:rsidR="0035612C" w:rsidRPr="001842B2">
        <w:rPr>
          <w:rFonts w:asciiTheme="minorEastAsia" w:eastAsiaTheme="minorEastAsia" w:hAnsiTheme="minorEastAsia" w:hint="eastAsia"/>
        </w:rPr>
        <w:t>宿泊・飲食サービス、卸売・小売業等</w:t>
      </w:r>
      <w:r w:rsidR="00811B44" w:rsidRPr="001842B2">
        <w:rPr>
          <w:rFonts w:asciiTheme="minorEastAsia" w:eastAsiaTheme="minorEastAsia" w:hAnsiTheme="minorEastAsia" w:hint="eastAsia"/>
        </w:rPr>
        <w:t>の第３次産業は「観光」が中核をなしており、観光及びその関連するサービス産業群が中心産業となっている。</w:t>
      </w:r>
      <w:r w:rsidR="005D6E21" w:rsidRPr="001842B2">
        <w:rPr>
          <w:rFonts w:asciiTheme="minorEastAsia" w:eastAsiaTheme="minorEastAsia" w:hAnsiTheme="minorEastAsia" w:hint="eastAsia"/>
        </w:rPr>
        <w:t>平成22年の産業別の</w:t>
      </w:r>
      <w:r w:rsidR="00811B44" w:rsidRPr="001842B2">
        <w:rPr>
          <w:rFonts w:asciiTheme="minorEastAsia" w:eastAsiaTheme="minorEastAsia" w:hAnsiTheme="minorEastAsia" w:hint="eastAsia"/>
        </w:rPr>
        <w:t>就業者構成比</w:t>
      </w:r>
      <w:r w:rsidR="005D6E21" w:rsidRPr="001842B2">
        <w:rPr>
          <w:rFonts w:asciiTheme="minorEastAsia" w:eastAsiaTheme="minorEastAsia" w:hAnsiTheme="minorEastAsia" w:hint="eastAsia"/>
        </w:rPr>
        <w:t>をみても</w:t>
      </w:r>
      <w:r w:rsidR="00811B44" w:rsidRPr="001842B2">
        <w:rPr>
          <w:rFonts w:asciiTheme="minorEastAsia" w:eastAsiaTheme="minorEastAsia" w:hAnsiTheme="minorEastAsia" w:hint="eastAsia"/>
        </w:rPr>
        <w:t>第３次産業が</w:t>
      </w:r>
      <w:r w:rsidR="005D6E21" w:rsidRPr="001842B2">
        <w:rPr>
          <w:rFonts w:asciiTheme="minorEastAsia" w:eastAsiaTheme="minorEastAsia" w:hAnsiTheme="minorEastAsia" w:hint="eastAsia"/>
        </w:rPr>
        <w:t>81.2％と最も高く、第２次産業の15.3%、第１次産業の3.5％と他産業と比</w:t>
      </w:r>
      <w:r w:rsidR="00496E92" w:rsidRPr="001842B2">
        <w:rPr>
          <w:rFonts w:asciiTheme="minorEastAsia" w:eastAsiaTheme="minorEastAsia" w:hAnsiTheme="minorEastAsia" w:hint="eastAsia"/>
        </w:rPr>
        <w:t>して</w:t>
      </w:r>
      <w:r w:rsidR="005D6E21" w:rsidRPr="001842B2">
        <w:rPr>
          <w:rFonts w:asciiTheme="minorEastAsia" w:eastAsiaTheme="minorEastAsia" w:hAnsiTheme="minorEastAsia" w:hint="eastAsia"/>
        </w:rPr>
        <w:t>も大きく上回っていること</w:t>
      </w:r>
      <w:r w:rsidR="00A812F9" w:rsidRPr="001842B2">
        <w:rPr>
          <w:rFonts w:asciiTheme="minorEastAsia" w:eastAsiaTheme="minorEastAsia" w:hAnsiTheme="minorEastAsia" w:hint="eastAsia"/>
        </w:rPr>
        <w:t>から、最大産業であることがわかる。</w:t>
      </w:r>
    </w:p>
    <w:p w14:paraId="352761C1" w14:textId="585C43D0" w:rsidR="00031971" w:rsidRPr="001842B2" w:rsidRDefault="00A812F9" w:rsidP="00A247DA">
      <w:pPr>
        <w:ind w:leftChars="100" w:left="240" w:firstLineChars="100" w:firstLine="240"/>
        <w:rPr>
          <w:rFonts w:asciiTheme="minorEastAsia" w:eastAsiaTheme="minorEastAsia" w:hAnsiTheme="minorEastAsia"/>
        </w:rPr>
      </w:pPr>
      <w:r w:rsidRPr="001842B2">
        <w:rPr>
          <w:rFonts w:asciiTheme="minorEastAsia" w:eastAsiaTheme="minorEastAsia" w:hAnsiTheme="minorEastAsia" w:hint="eastAsia"/>
        </w:rPr>
        <w:t>また</w:t>
      </w:r>
      <w:r w:rsidR="005D6E21" w:rsidRPr="001842B2">
        <w:rPr>
          <w:rFonts w:asciiTheme="minorEastAsia" w:eastAsiaTheme="minorEastAsia" w:hAnsiTheme="minorEastAsia" w:hint="eastAsia"/>
        </w:rPr>
        <w:t>、新たな軽井沢ブランド戦略として「食」は最大の魅力の一つであり、それらを支える</w:t>
      </w:r>
      <w:r w:rsidR="00A07A29" w:rsidRPr="001842B2">
        <w:rPr>
          <w:rFonts w:asciiTheme="minorEastAsia" w:eastAsiaTheme="minorEastAsia" w:hAnsiTheme="minorEastAsia" w:hint="eastAsia"/>
        </w:rPr>
        <w:t>農業を中心とした産業の発展は必要不可欠であるが、就業者の推移を産業別にみると第１</w:t>
      </w:r>
      <w:r w:rsidR="00791402" w:rsidRPr="001842B2">
        <w:rPr>
          <w:rFonts w:asciiTheme="minorEastAsia" w:eastAsiaTheme="minorEastAsia" w:hAnsiTheme="minorEastAsia" w:hint="eastAsia"/>
        </w:rPr>
        <w:t>次</w:t>
      </w:r>
      <w:r w:rsidR="00A07A29" w:rsidRPr="001842B2">
        <w:rPr>
          <w:rFonts w:asciiTheme="minorEastAsia" w:eastAsiaTheme="minorEastAsia" w:hAnsiTheme="minorEastAsia" w:hint="eastAsia"/>
        </w:rPr>
        <w:t>産業は平成２年</w:t>
      </w:r>
      <w:r w:rsidR="00A247DA" w:rsidRPr="001842B2">
        <w:rPr>
          <w:rFonts w:asciiTheme="minorEastAsia" w:eastAsiaTheme="minorEastAsia" w:hAnsiTheme="minorEastAsia" w:hint="eastAsia"/>
        </w:rPr>
        <w:t>（1990年）の</w:t>
      </w:r>
      <w:r w:rsidR="00A07A29" w:rsidRPr="001842B2">
        <w:rPr>
          <w:rFonts w:asciiTheme="minorEastAsia" w:eastAsiaTheme="minorEastAsia" w:hAnsiTheme="minorEastAsia" w:hint="eastAsia"/>
        </w:rPr>
        <w:t>472</w:t>
      </w:r>
      <w:r w:rsidRPr="001842B2">
        <w:rPr>
          <w:rFonts w:asciiTheme="minorEastAsia" w:eastAsiaTheme="minorEastAsia" w:hAnsiTheme="minorEastAsia" w:hint="eastAsia"/>
        </w:rPr>
        <w:t>人</w:t>
      </w:r>
      <w:r w:rsidR="00A07A29" w:rsidRPr="001842B2">
        <w:rPr>
          <w:rFonts w:asciiTheme="minorEastAsia" w:eastAsiaTheme="minorEastAsia" w:hAnsiTheme="minorEastAsia" w:hint="eastAsia"/>
        </w:rPr>
        <w:t>から平成22年</w:t>
      </w:r>
      <w:r w:rsidR="00A247DA" w:rsidRPr="001842B2">
        <w:rPr>
          <w:rFonts w:asciiTheme="minorEastAsia" w:eastAsiaTheme="minorEastAsia" w:hAnsiTheme="minorEastAsia" w:hint="eastAsia"/>
        </w:rPr>
        <w:t>（2010年）の</w:t>
      </w:r>
      <w:r w:rsidRPr="001842B2">
        <w:rPr>
          <w:rFonts w:asciiTheme="minorEastAsia" w:eastAsiaTheme="minorEastAsia" w:hAnsiTheme="minorEastAsia" w:hint="eastAsia"/>
        </w:rPr>
        <w:t>299人</w:t>
      </w:r>
      <w:r w:rsidR="00A07A29" w:rsidRPr="001842B2">
        <w:rPr>
          <w:rFonts w:asciiTheme="minorEastAsia" w:eastAsiaTheme="minorEastAsia" w:hAnsiTheme="minorEastAsia" w:hint="eastAsia"/>
        </w:rPr>
        <w:t>にかけて減少しており、今後</w:t>
      </w:r>
      <w:r w:rsidR="00791402" w:rsidRPr="001842B2">
        <w:rPr>
          <w:rFonts w:asciiTheme="minorEastAsia" w:eastAsiaTheme="minorEastAsia" w:hAnsiTheme="minorEastAsia" w:hint="eastAsia"/>
        </w:rPr>
        <w:t>も同様に</w:t>
      </w:r>
      <w:r w:rsidR="00A07A29" w:rsidRPr="001842B2">
        <w:rPr>
          <w:rFonts w:asciiTheme="minorEastAsia" w:eastAsiaTheme="minorEastAsia" w:hAnsiTheme="minorEastAsia" w:hint="eastAsia"/>
        </w:rPr>
        <w:t>減少</w:t>
      </w:r>
      <w:r w:rsidR="00791402" w:rsidRPr="001842B2">
        <w:rPr>
          <w:rFonts w:asciiTheme="minorEastAsia" w:eastAsiaTheme="minorEastAsia" w:hAnsiTheme="minorEastAsia" w:hint="eastAsia"/>
        </w:rPr>
        <w:t>することが見込まれる。</w:t>
      </w:r>
    </w:p>
    <w:p w14:paraId="69CDD20B" w14:textId="6608B762" w:rsidR="00A91C99" w:rsidRPr="001842B2" w:rsidRDefault="00A91C99" w:rsidP="00A247DA">
      <w:pPr>
        <w:ind w:leftChars="100" w:left="240" w:firstLineChars="100" w:firstLine="240"/>
        <w:rPr>
          <w:rFonts w:asciiTheme="minorEastAsia" w:eastAsiaTheme="minorEastAsia" w:hAnsiTheme="minorEastAsia"/>
        </w:rPr>
      </w:pPr>
      <w:r w:rsidRPr="001842B2">
        <w:rPr>
          <w:rFonts w:asciiTheme="minorEastAsia" w:eastAsiaTheme="minorEastAsia" w:hAnsiTheme="minorEastAsia" w:hint="eastAsia"/>
        </w:rPr>
        <w:t>上記のとおり、</w:t>
      </w:r>
      <w:r w:rsidRPr="001842B2">
        <w:rPr>
          <w:rFonts w:asciiTheme="minorEastAsia" w:eastAsiaTheme="minorEastAsia" w:hAnsiTheme="minorEastAsia"/>
        </w:rPr>
        <w:t>現状は人口が増加している</w:t>
      </w:r>
      <w:r w:rsidRPr="001842B2">
        <w:rPr>
          <w:rFonts w:asciiTheme="minorEastAsia" w:eastAsiaTheme="minorEastAsia" w:hAnsiTheme="minorEastAsia" w:hint="eastAsia"/>
        </w:rPr>
        <w:t>ものの、少子高齢化が進行していることから</w:t>
      </w:r>
      <w:r w:rsidRPr="001842B2">
        <w:rPr>
          <w:rFonts w:asciiTheme="minorEastAsia" w:eastAsiaTheme="minorEastAsia" w:hAnsiTheme="minorEastAsia"/>
        </w:rPr>
        <w:t>、将来的に人口は減少に転じる見込みである。</w:t>
      </w:r>
    </w:p>
    <w:p w14:paraId="7C35D5AB" w14:textId="199B9111" w:rsidR="00CA1DA6" w:rsidRPr="001842B2" w:rsidRDefault="00A812F9" w:rsidP="00BE1AF8">
      <w:pPr>
        <w:ind w:leftChars="100" w:left="240" w:firstLineChars="100" w:firstLine="240"/>
        <w:rPr>
          <w:rFonts w:asciiTheme="minorEastAsia" w:eastAsiaTheme="minorEastAsia" w:hAnsiTheme="minorEastAsia"/>
        </w:rPr>
      </w:pPr>
      <w:r w:rsidRPr="001842B2">
        <w:rPr>
          <w:rFonts w:asciiTheme="minorEastAsia" w:eastAsiaTheme="minorEastAsia" w:hAnsiTheme="minorEastAsia" w:hint="eastAsia"/>
        </w:rPr>
        <w:t>国際親善文化</w:t>
      </w:r>
      <w:r w:rsidR="00791402" w:rsidRPr="001842B2">
        <w:rPr>
          <w:rFonts w:asciiTheme="minorEastAsia" w:eastAsiaTheme="minorEastAsia" w:hAnsiTheme="minorEastAsia" w:hint="eastAsia"/>
        </w:rPr>
        <w:t>観光</w:t>
      </w:r>
      <w:r w:rsidRPr="001842B2">
        <w:rPr>
          <w:rFonts w:asciiTheme="minorEastAsia" w:eastAsiaTheme="minorEastAsia" w:hAnsiTheme="minorEastAsia" w:hint="eastAsia"/>
        </w:rPr>
        <w:t>都市として特化し、高原保養都市の風土を持つ本町においては、環境保全の観点から、定住人口の増加が必ずしもプラス要因ではないことと同様に</w:t>
      </w:r>
      <w:r w:rsidR="00E07839" w:rsidRPr="001842B2">
        <w:rPr>
          <w:rFonts w:asciiTheme="minorEastAsia" w:eastAsiaTheme="minorEastAsia" w:hAnsiTheme="minorEastAsia" w:hint="eastAsia"/>
        </w:rPr>
        <w:t>、定住人口の減少も必ずしもマイナス要因ではない</w:t>
      </w:r>
      <w:r w:rsidR="00A91C99" w:rsidRPr="001842B2">
        <w:rPr>
          <w:rFonts w:asciiTheme="minorEastAsia" w:eastAsiaTheme="minorEastAsia" w:hAnsiTheme="minorEastAsia" w:hint="eastAsia"/>
        </w:rPr>
        <w:t>が、人口減少</w:t>
      </w:r>
      <w:r w:rsidR="00A91C99" w:rsidRPr="001842B2">
        <w:rPr>
          <w:rFonts w:asciiTheme="minorEastAsia" w:eastAsiaTheme="minorEastAsia" w:hAnsiTheme="minorEastAsia"/>
        </w:rPr>
        <w:t>、少子高齢化が進行すると、</w:t>
      </w:r>
      <w:r w:rsidR="00CA1DA6" w:rsidRPr="001842B2">
        <w:rPr>
          <w:rFonts w:asciiTheme="minorEastAsia" w:eastAsiaTheme="minorEastAsia" w:hAnsiTheme="minorEastAsia" w:hint="eastAsia"/>
        </w:rPr>
        <w:t>生活関連サービスの低下、地域経済の縮小、税収の減少、社会保障に係る財政負担増大等</w:t>
      </w:r>
      <w:r w:rsidR="00A91C99" w:rsidRPr="001842B2">
        <w:rPr>
          <w:rFonts w:asciiTheme="minorEastAsia" w:eastAsiaTheme="minorEastAsia" w:hAnsiTheme="minorEastAsia"/>
        </w:rPr>
        <w:t>といった課題が生じる</w:t>
      </w:r>
      <w:r w:rsidR="00CA1DA6" w:rsidRPr="001842B2">
        <w:rPr>
          <w:rFonts w:asciiTheme="minorEastAsia" w:eastAsiaTheme="minorEastAsia" w:hAnsiTheme="minorEastAsia"/>
        </w:rPr>
        <w:t>恐れ</w:t>
      </w:r>
      <w:r w:rsidR="00CA1DA6" w:rsidRPr="001842B2">
        <w:rPr>
          <w:rFonts w:asciiTheme="minorEastAsia" w:eastAsiaTheme="minorEastAsia" w:hAnsiTheme="minorEastAsia" w:hint="eastAsia"/>
        </w:rPr>
        <w:t>が</w:t>
      </w:r>
      <w:r w:rsidR="00A91C99" w:rsidRPr="001842B2">
        <w:rPr>
          <w:rFonts w:asciiTheme="minorEastAsia" w:eastAsiaTheme="minorEastAsia" w:hAnsiTheme="minorEastAsia"/>
        </w:rPr>
        <w:t>ある。</w:t>
      </w:r>
    </w:p>
    <w:p w14:paraId="226A13F6" w14:textId="0E662499" w:rsidR="00E07839" w:rsidRPr="001842B2" w:rsidRDefault="00CA1DA6" w:rsidP="00BE1AF8">
      <w:pPr>
        <w:ind w:leftChars="100" w:left="240" w:firstLineChars="100" w:firstLine="240"/>
        <w:rPr>
          <w:rFonts w:asciiTheme="minorEastAsia" w:eastAsiaTheme="minorEastAsia" w:hAnsiTheme="minorEastAsia"/>
        </w:rPr>
      </w:pPr>
      <w:r w:rsidRPr="001842B2">
        <w:rPr>
          <w:rFonts w:asciiTheme="minorEastAsia" w:eastAsiaTheme="minorEastAsia" w:hAnsiTheme="minorEastAsia" w:hint="eastAsia"/>
        </w:rPr>
        <w:t>これらの課題に対応するため、</w:t>
      </w:r>
      <w:r w:rsidR="00E07839" w:rsidRPr="001842B2">
        <w:rPr>
          <w:rFonts w:asciiTheme="minorEastAsia" w:eastAsiaTheme="minorEastAsia" w:hAnsiTheme="minorEastAsia" w:hint="eastAsia"/>
        </w:rPr>
        <w:t>本町にとって定量的・定性的に最適な人口規模・構造である戦略人口の実現を目指し、様々な取り組みを進めることが重要と考える。</w:t>
      </w:r>
    </w:p>
    <w:p w14:paraId="30EEAEF1" w14:textId="51B46D65" w:rsidR="00117AA7" w:rsidRPr="001842B2" w:rsidRDefault="00CA1DA6" w:rsidP="00BE1AF8">
      <w:pPr>
        <w:ind w:leftChars="100" w:left="240" w:firstLineChars="100" w:firstLine="240"/>
        <w:rPr>
          <w:rFonts w:asciiTheme="minorEastAsia" w:eastAsiaTheme="minorEastAsia" w:hAnsiTheme="minorEastAsia"/>
        </w:rPr>
      </w:pPr>
      <w:r w:rsidRPr="001842B2">
        <w:rPr>
          <w:rFonts w:asciiTheme="minorEastAsia" w:eastAsiaTheme="minorEastAsia" w:hAnsiTheme="minorEastAsia" w:hint="eastAsia"/>
        </w:rPr>
        <w:t>そのため、</w:t>
      </w:r>
      <w:r w:rsidR="002577F5" w:rsidRPr="001842B2">
        <w:rPr>
          <w:rFonts w:asciiTheme="minorEastAsia" w:eastAsiaTheme="minorEastAsia" w:hAnsiTheme="minorEastAsia" w:hint="eastAsia"/>
        </w:rPr>
        <w:t>自然との共生</w:t>
      </w:r>
      <w:r w:rsidR="00267469" w:rsidRPr="001842B2">
        <w:rPr>
          <w:rFonts w:asciiTheme="minorEastAsia" w:eastAsiaTheme="minorEastAsia" w:hAnsiTheme="minorEastAsia" w:hint="eastAsia"/>
        </w:rPr>
        <w:t>、</w:t>
      </w:r>
      <w:r w:rsidR="002577F5" w:rsidRPr="001842B2">
        <w:rPr>
          <w:rFonts w:asciiTheme="minorEastAsia" w:eastAsiaTheme="minorEastAsia" w:hAnsiTheme="minorEastAsia" w:hint="eastAsia"/>
        </w:rPr>
        <w:t>ブランド力の向上、観光・交流の振興、子育ての支援、安心・安全の強化</w:t>
      </w:r>
      <w:r w:rsidR="00267469" w:rsidRPr="001842B2">
        <w:rPr>
          <w:rFonts w:asciiTheme="minorEastAsia" w:eastAsiaTheme="minorEastAsia" w:hAnsiTheme="minorEastAsia" w:hint="eastAsia"/>
        </w:rPr>
        <w:t>、</w:t>
      </w:r>
      <w:r w:rsidR="002577F5" w:rsidRPr="001842B2">
        <w:rPr>
          <w:rFonts w:asciiTheme="minorEastAsia" w:eastAsiaTheme="minorEastAsia" w:hAnsiTheme="minorEastAsia" w:hint="eastAsia"/>
        </w:rPr>
        <w:t>ふるさとづくり</w:t>
      </w:r>
      <w:r w:rsidR="00267469" w:rsidRPr="001842B2">
        <w:rPr>
          <w:rFonts w:asciiTheme="minorEastAsia" w:eastAsiaTheme="minorEastAsia" w:hAnsiTheme="minorEastAsia" w:hint="eastAsia"/>
        </w:rPr>
        <w:t>に取り組むとともに、</w:t>
      </w:r>
      <w:r w:rsidR="008169DB" w:rsidRPr="001842B2">
        <w:rPr>
          <w:rFonts w:asciiTheme="minorEastAsia" w:eastAsiaTheme="minorEastAsia" w:hAnsiTheme="minorEastAsia" w:hint="eastAsia"/>
        </w:rPr>
        <w:t>新型コロナウィルス感染症対応</w:t>
      </w:r>
      <w:r w:rsidR="00057803">
        <w:rPr>
          <w:rFonts w:asciiTheme="minorEastAsia" w:eastAsiaTheme="minorEastAsia" w:hAnsiTheme="minorEastAsia" w:hint="eastAsia"/>
        </w:rPr>
        <w:t>等</w:t>
      </w:r>
      <w:r w:rsidR="008169DB" w:rsidRPr="001842B2">
        <w:rPr>
          <w:rFonts w:asciiTheme="minorEastAsia" w:eastAsiaTheme="minorEastAsia" w:hAnsiTheme="minorEastAsia" w:hint="eastAsia"/>
        </w:rPr>
        <w:t>の視点を</w:t>
      </w:r>
      <w:r w:rsidR="00496E92" w:rsidRPr="001842B2">
        <w:rPr>
          <w:rFonts w:asciiTheme="minorEastAsia" w:eastAsiaTheme="minorEastAsia" w:hAnsiTheme="minorEastAsia" w:hint="eastAsia"/>
        </w:rPr>
        <w:t>取り入れ</w:t>
      </w:r>
      <w:r w:rsidR="008169DB" w:rsidRPr="001842B2">
        <w:rPr>
          <w:rFonts w:asciiTheme="minorEastAsia" w:eastAsiaTheme="minorEastAsia" w:hAnsiTheme="minorEastAsia" w:hint="eastAsia"/>
        </w:rPr>
        <w:t>、</w:t>
      </w:r>
      <w:r w:rsidR="00117AA7" w:rsidRPr="001842B2">
        <w:rPr>
          <w:rFonts w:asciiTheme="minorEastAsia" w:eastAsiaTheme="minorEastAsia" w:hAnsiTheme="minorEastAsia" w:hint="eastAsia"/>
        </w:rPr>
        <w:t>新たな地域における</w:t>
      </w:r>
      <w:r w:rsidR="002577F5" w:rsidRPr="001842B2">
        <w:rPr>
          <w:rFonts w:asciiTheme="minorEastAsia" w:eastAsiaTheme="minorEastAsia" w:hAnsiTheme="minorEastAsia" w:hint="eastAsia"/>
        </w:rPr>
        <w:t>Ｓｏｃｉｅｔｙ</w:t>
      </w:r>
      <w:r w:rsidR="00117AA7" w:rsidRPr="001842B2">
        <w:rPr>
          <w:rFonts w:asciiTheme="minorEastAsia" w:eastAsiaTheme="minorEastAsia" w:hAnsiTheme="minorEastAsia" w:hint="eastAsia"/>
        </w:rPr>
        <w:t>5.0や</w:t>
      </w:r>
      <w:r w:rsidR="002577F5" w:rsidRPr="001842B2">
        <w:rPr>
          <w:rFonts w:asciiTheme="minorEastAsia" w:eastAsiaTheme="minorEastAsia" w:hAnsiTheme="minorEastAsia" w:hint="eastAsia"/>
        </w:rPr>
        <w:t>ＳＤＧｓ</w:t>
      </w:r>
      <w:r w:rsidR="00117AA7" w:rsidRPr="001842B2">
        <w:rPr>
          <w:rFonts w:asciiTheme="minorEastAsia" w:eastAsiaTheme="minorEastAsia" w:hAnsiTheme="minorEastAsia" w:hint="eastAsia"/>
        </w:rPr>
        <w:t>に基づく</w:t>
      </w:r>
      <w:r w:rsidR="00791402" w:rsidRPr="001842B2">
        <w:rPr>
          <w:rFonts w:asciiTheme="minorEastAsia" w:eastAsiaTheme="minorEastAsia" w:hAnsiTheme="minorEastAsia" w:hint="eastAsia"/>
        </w:rPr>
        <w:t>取り組み</w:t>
      </w:r>
      <w:r w:rsidR="00117AA7" w:rsidRPr="001842B2">
        <w:rPr>
          <w:rFonts w:asciiTheme="minorEastAsia" w:eastAsiaTheme="minorEastAsia" w:hAnsiTheme="minorEastAsia" w:hint="eastAsia"/>
        </w:rPr>
        <w:t>の推進、</w:t>
      </w:r>
      <w:r w:rsidR="00D57D36" w:rsidRPr="001842B2">
        <w:rPr>
          <w:rFonts w:asciiTheme="minorEastAsia" w:eastAsiaTheme="minorEastAsia" w:hAnsiTheme="minorEastAsia" w:hint="eastAsia"/>
        </w:rPr>
        <w:t>デジタルトランスフォーメーション（</w:t>
      </w:r>
      <w:r w:rsidR="002577F5" w:rsidRPr="001842B2">
        <w:rPr>
          <w:rFonts w:asciiTheme="minorEastAsia" w:eastAsiaTheme="minorEastAsia" w:hAnsiTheme="minorEastAsia" w:hint="eastAsia"/>
        </w:rPr>
        <w:t>ＤＸ</w:t>
      </w:r>
      <w:r w:rsidR="00D57D36" w:rsidRPr="001842B2">
        <w:rPr>
          <w:rFonts w:asciiTheme="minorEastAsia" w:eastAsiaTheme="minorEastAsia" w:hAnsiTheme="minorEastAsia" w:hint="eastAsia"/>
        </w:rPr>
        <w:t>）の実現や人工</w:t>
      </w:r>
      <w:r w:rsidR="00E07839" w:rsidRPr="001842B2">
        <w:rPr>
          <w:rFonts w:asciiTheme="minorEastAsia" w:eastAsiaTheme="minorEastAsia" w:hAnsiTheme="minorEastAsia" w:hint="eastAsia"/>
        </w:rPr>
        <w:t>知能</w:t>
      </w:r>
      <w:r w:rsidR="00791402" w:rsidRPr="001842B2">
        <w:rPr>
          <w:rFonts w:asciiTheme="minorEastAsia" w:eastAsiaTheme="minorEastAsia" w:hAnsiTheme="minorEastAsia" w:hint="eastAsia"/>
        </w:rPr>
        <w:t>（</w:t>
      </w:r>
      <w:r w:rsidR="002577F5" w:rsidRPr="001842B2">
        <w:rPr>
          <w:rFonts w:asciiTheme="minorEastAsia" w:eastAsiaTheme="minorEastAsia" w:hAnsiTheme="minorEastAsia" w:hint="eastAsia"/>
        </w:rPr>
        <w:t>ＡＩ</w:t>
      </w:r>
      <w:r w:rsidR="00791402" w:rsidRPr="001842B2">
        <w:rPr>
          <w:rFonts w:asciiTheme="minorEastAsia" w:eastAsiaTheme="minorEastAsia" w:hAnsiTheme="minorEastAsia" w:hint="eastAsia"/>
        </w:rPr>
        <w:t>）</w:t>
      </w:r>
      <w:r w:rsidR="00D57D36" w:rsidRPr="001842B2">
        <w:rPr>
          <w:rFonts w:asciiTheme="minorEastAsia" w:eastAsiaTheme="minorEastAsia" w:hAnsiTheme="minorEastAsia" w:hint="eastAsia"/>
        </w:rPr>
        <w:t>の活用</w:t>
      </w:r>
      <w:r w:rsidR="00057803">
        <w:rPr>
          <w:rFonts w:asciiTheme="minorEastAsia" w:eastAsiaTheme="minorEastAsia" w:hAnsiTheme="minorEastAsia" w:hint="eastAsia"/>
        </w:rPr>
        <w:t>等</w:t>
      </w:r>
      <w:r w:rsidR="00557C01" w:rsidRPr="001842B2">
        <w:rPr>
          <w:rFonts w:asciiTheme="minorEastAsia" w:eastAsiaTheme="minorEastAsia" w:hAnsiTheme="minorEastAsia" w:hint="eastAsia"/>
        </w:rPr>
        <w:t>に</w:t>
      </w:r>
      <w:r w:rsidR="008169DB" w:rsidRPr="001842B2">
        <w:rPr>
          <w:rFonts w:asciiTheme="minorEastAsia" w:eastAsiaTheme="minorEastAsia" w:hAnsiTheme="minorEastAsia" w:hint="eastAsia"/>
        </w:rPr>
        <w:t>積極的に</w:t>
      </w:r>
      <w:r w:rsidR="00557C01" w:rsidRPr="001842B2">
        <w:rPr>
          <w:rFonts w:asciiTheme="minorEastAsia" w:eastAsiaTheme="minorEastAsia" w:hAnsiTheme="minorEastAsia" w:hint="eastAsia"/>
        </w:rPr>
        <w:t>取り組む</w:t>
      </w:r>
      <w:r w:rsidR="00496E92" w:rsidRPr="001842B2">
        <w:rPr>
          <w:rFonts w:asciiTheme="minorEastAsia" w:eastAsiaTheme="minorEastAsia" w:hAnsiTheme="minorEastAsia" w:hint="eastAsia"/>
        </w:rPr>
        <w:t>ことが必要と考える</w:t>
      </w:r>
      <w:r w:rsidR="00AA35DC" w:rsidRPr="001842B2">
        <w:rPr>
          <w:rFonts w:asciiTheme="minorEastAsia" w:eastAsiaTheme="minorEastAsia" w:hAnsiTheme="minorEastAsia" w:hint="eastAsia"/>
        </w:rPr>
        <w:t>。</w:t>
      </w:r>
      <w:r w:rsidR="00D57D36" w:rsidRPr="001842B2">
        <w:rPr>
          <w:rFonts w:asciiTheme="minorEastAsia" w:eastAsiaTheme="minorEastAsia" w:hAnsiTheme="minorEastAsia" w:hint="eastAsia"/>
        </w:rPr>
        <w:t>本町の基幹産業で</w:t>
      </w:r>
      <w:r w:rsidR="00AA35DC" w:rsidRPr="001842B2">
        <w:rPr>
          <w:rFonts w:asciiTheme="minorEastAsia" w:eastAsiaTheme="minorEastAsia" w:hAnsiTheme="minorEastAsia" w:hint="eastAsia"/>
        </w:rPr>
        <w:t>ある</w:t>
      </w:r>
      <w:r w:rsidR="00D57D36" w:rsidRPr="001842B2">
        <w:rPr>
          <w:rFonts w:asciiTheme="minorEastAsia" w:eastAsiaTheme="minorEastAsia" w:hAnsiTheme="minorEastAsia" w:hint="eastAsia"/>
        </w:rPr>
        <w:t>観光分野はもちろん</w:t>
      </w:r>
      <w:r w:rsidR="00AA35DC" w:rsidRPr="001842B2">
        <w:rPr>
          <w:rFonts w:asciiTheme="minorEastAsia" w:eastAsiaTheme="minorEastAsia" w:hAnsiTheme="minorEastAsia" w:hint="eastAsia"/>
        </w:rPr>
        <w:t>の</w:t>
      </w:r>
      <w:r w:rsidR="00D57D36" w:rsidRPr="001842B2">
        <w:rPr>
          <w:rFonts w:asciiTheme="minorEastAsia" w:eastAsiaTheme="minorEastAsia" w:hAnsiTheme="minorEastAsia" w:hint="eastAsia"/>
        </w:rPr>
        <w:t>こと、それ以外の新たな産業を創出する</w:t>
      </w:r>
      <w:r w:rsidR="008169DB" w:rsidRPr="001842B2">
        <w:rPr>
          <w:rFonts w:asciiTheme="minorEastAsia" w:eastAsiaTheme="minorEastAsia" w:hAnsiTheme="minorEastAsia" w:hint="eastAsia"/>
        </w:rPr>
        <w:t>ため</w:t>
      </w:r>
      <w:r w:rsidR="00AA35DC" w:rsidRPr="001842B2">
        <w:rPr>
          <w:rFonts w:asciiTheme="minorEastAsia" w:eastAsiaTheme="minorEastAsia" w:hAnsiTheme="minorEastAsia" w:hint="eastAsia"/>
        </w:rPr>
        <w:t>、</w:t>
      </w:r>
      <w:r w:rsidR="008169DB" w:rsidRPr="001842B2">
        <w:rPr>
          <w:rFonts w:asciiTheme="minorEastAsia" w:eastAsiaTheme="minorEastAsia" w:hAnsiTheme="minorEastAsia" w:hint="eastAsia"/>
        </w:rPr>
        <w:t>産官学金</w:t>
      </w:r>
      <w:r w:rsidR="008169DB" w:rsidRPr="001842B2">
        <w:rPr>
          <w:rFonts w:asciiTheme="minorEastAsia" w:eastAsiaTheme="minorEastAsia" w:hAnsiTheme="minorEastAsia" w:hint="eastAsia"/>
        </w:rPr>
        <w:lastRenderedPageBreak/>
        <w:t>労言士と連携し、</w:t>
      </w:r>
      <w:r w:rsidR="002577F5" w:rsidRPr="001842B2">
        <w:rPr>
          <w:rFonts w:asciiTheme="minorEastAsia" w:eastAsiaTheme="minorEastAsia" w:hAnsiTheme="minorEastAsia" w:hint="eastAsia"/>
        </w:rPr>
        <w:t>本計画期間中、</w:t>
      </w:r>
      <w:r w:rsidR="008169DB" w:rsidRPr="001842B2">
        <w:rPr>
          <w:rFonts w:asciiTheme="minorEastAsia" w:eastAsiaTheme="minorEastAsia" w:hAnsiTheme="minorEastAsia" w:hint="eastAsia"/>
        </w:rPr>
        <w:t>下記に</w:t>
      </w:r>
      <w:r w:rsidR="00AA35DC" w:rsidRPr="001842B2">
        <w:rPr>
          <w:rFonts w:asciiTheme="minorEastAsia" w:eastAsiaTheme="minorEastAsia" w:hAnsiTheme="minorEastAsia" w:hint="eastAsia"/>
        </w:rPr>
        <w:t>掲げる</w:t>
      </w:r>
      <w:r w:rsidR="008169DB" w:rsidRPr="001842B2">
        <w:rPr>
          <w:rFonts w:asciiTheme="minorEastAsia" w:eastAsiaTheme="minorEastAsia" w:hAnsiTheme="minorEastAsia" w:hint="eastAsia"/>
        </w:rPr>
        <w:t>４つの</w:t>
      </w:r>
      <w:r w:rsidR="00117AA7" w:rsidRPr="001842B2">
        <w:rPr>
          <w:rFonts w:asciiTheme="minorEastAsia" w:eastAsiaTheme="minorEastAsia" w:hAnsiTheme="minorEastAsia" w:hint="eastAsia"/>
        </w:rPr>
        <w:t>基本目標</w:t>
      </w:r>
      <w:r w:rsidR="00AA35DC" w:rsidRPr="001842B2">
        <w:rPr>
          <w:rFonts w:asciiTheme="minorEastAsia" w:eastAsiaTheme="minorEastAsia" w:hAnsiTheme="minorEastAsia" w:hint="eastAsia"/>
        </w:rPr>
        <w:t>に基づく施策を行い、持続あるまちづくり</w:t>
      </w:r>
      <w:r w:rsidR="00791402" w:rsidRPr="001842B2">
        <w:rPr>
          <w:rFonts w:asciiTheme="minorEastAsia" w:eastAsiaTheme="minorEastAsia" w:hAnsiTheme="minorEastAsia" w:hint="eastAsia"/>
        </w:rPr>
        <w:t>の形成</w:t>
      </w:r>
      <w:r w:rsidR="00AA35DC" w:rsidRPr="001842B2">
        <w:rPr>
          <w:rFonts w:asciiTheme="minorEastAsia" w:eastAsiaTheme="minorEastAsia" w:hAnsiTheme="minorEastAsia" w:hint="eastAsia"/>
        </w:rPr>
        <w:t>を図る。</w:t>
      </w:r>
    </w:p>
    <w:p w14:paraId="0EC444F5" w14:textId="4E35F00D" w:rsidR="00031971" w:rsidRPr="001842B2" w:rsidRDefault="007670FE" w:rsidP="00031971">
      <w:pPr>
        <w:pStyle w:val="af"/>
        <w:numPr>
          <w:ilvl w:val="0"/>
          <w:numId w:val="2"/>
        </w:numPr>
        <w:ind w:leftChars="0"/>
        <w:rPr>
          <w:rFonts w:asciiTheme="minorEastAsia" w:eastAsiaTheme="minorEastAsia" w:hAnsiTheme="minorEastAsia"/>
        </w:rPr>
      </w:pPr>
      <w:r w:rsidRPr="001842B2">
        <w:rPr>
          <w:rFonts w:asciiTheme="minorEastAsia" w:eastAsiaTheme="minorEastAsia" w:hAnsiTheme="minorEastAsia" w:hint="eastAsia"/>
        </w:rPr>
        <w:t xml:space="preserve">基本目標１　</w:t>
      </w:r>
      <w:r w:rsidR="00031971" w:rsidRPr="001842B2">
        <w:rPr>
          <w:rFonts w:asciiTheme="minorEastAsia" w:eastAsiaTheme="minorEastAsia" w:hAnsiTheme="minorEastAsia" w:hint="eastAsia"/>
        </w:rPr>
        <w:t>魅力ある地域づくりと特性を活かした軽井沢ブランドの形成</w:t>
      </w:r>
    </w:p>
    <w:p w14:paraId="6D6993D1" w14:textId="6B683C96" w:rsidR="00031971" w:rsidRPr="001842B2" w:rsidRDefault="007670FE" w:rsidP="00031971">
      <w:pPr>
        <w:pStyle w:val="af"/>
        <w:numPr>
          <w:ilvl w:val="0"/>
          <w:numId w:val="2"/>
        </w:numPr>
        <w:ind w:leftChars="0"/>
        <w:rPr>
          <w:rFonts w:asciiTheme="minorEastAsia" w:eastAsiaTheme="minorEastAsia" w:hAnsiTheme="minorEastAsia"/>
        </w:rPr>
      </w:pPr>
      <w:r w:rsidRPr="001842B2">
        <w:rPr>
          <w:rFonts w:asciiTheme="minorEastAsia" w:eastAsiaTheme="minorEastAsia" w:hAnsiTheme="minorEastAsia" w:hint="eastAsia"/>
        </w:rPr>
        <w:t xml:space="preserve">基本目標２　</w:t>
      </w:r>
      <w:r w:rsidRPr="001842B2">
        <w:rPr>
          <w:rFonts w:cs="ＭＳ 明朝" w:hint="eastAsia"/>
        </w:rPr>
        <w:t>軽井沢へ新しい人の流れを生み出す</w:t>
      </w:r>
    </w:p>
    <w:p w14:paraId="2C49F42E" w14:textId="471EF9DC" w:rsidR="00031971" w:rsidRPr="001842B2" w:rsidRDefault="007670FE" w:rsidP="007670FE">
      <w:pPr>
        <w:pStyle w:val="af"/>
        <w:numPr>
          <w:ilvl w:val="0"/>
          <w:numId w:val="2"/>
        </w:numPr>
        <w:ind w:leftChars="0"/>
        <w:rPr>
          <w:rFonts w:asciiTheme="minorEastAsia" w:eastAsiaTheme="minorEastAsia" w:hAnsiTheme="minorEastAsia"/>
        </w:rPr>
      </w:pPr>
      <w:r w:rsidRPr="001842B2">
        <w:rPr>
          <w:rFonts w:asciiTheme="minorEastAsia" w:eastAsiaTheme="minorEastAsia" w:hAnsiTheme="minorEastAsia" w:hint="eastAsia"/>
        </w:rPr>
        <w:t xml:space="preserve">基本目標３　</w:t>
      </w:r>
      <w:r w:rsidRPr="001842B2">
        <w:rPr>
          <w:rFonts w:cs="ＭＳ 明朝" w:hint="eastAsia"/>
        </w:rPr>
        <w:t>ふるさと軽井沢で子どもを産み・育む環境をつくる</w:t>
      </w:r>
    </w:p>
    <w:p w14:paraId="301B9E81" w14:textId="253C2EFF" w:rsidR="00031971" w:rsidRPr="001842B2" w:rsidRDefault="007670FE" w:rsidP="007670FE">
      <w:pPr>
        <w:pStyle w:val="af"/>
        <w:numPr>
          <w:ilvl w:val="0"/>
          <w:numId w:val="2"/>
        </w:numPr>
        <w:ind w:leftChars="0"/>
        <w:rPr>
          <w:rFonts w:asciiTheme="minorEastAsia" w:eastAsiaTheme="minorEastAsia" w:hAnsiTheme="minorEastAsia"/>
        </w:rPr>
      </w:pPr>
      <w:r w:rsidRPr="001842B2">
        <w:rPr>
          <w:rFonts w:asciiTheme="minorEastAsia" w:eastAsiaTheme="minorEastAsia" w:hAnsiTheme="minorEastAsia" w:hint="eastAsia"/>
        </w:rPr>
        <w:t xml:space="preserve">基本目標４　</w:t>
      </w:r>
      <w:r w:rsidRPr="001842B2">
        <w:rPr>
          <w:rFonts w:cs="ＭＳ 明朝" w:hint="eastAsia"/>
        </w:rPr>
        <w:t>参画・協働による</w:t>
      </w:r>
      <w:r w:rsidR="00665132" w:rsidRPr="001842B2">
        <w:rPr>
          <w:rFonts w:cs="ＭＳ 明朝" w:hint="eastAsia"/>
        </w:rPr>
        <w:t>安全</w:t>
      </w:r>
      <w:r w:rsidR="00791402" w:rsidRPr="001842B2">
        <w:rPr>
          <w:rFonts w:cs="ＭＳ 明朝" w:hint="eastAsia"/>
        </w:rPr>
        <w:t>・</w:t>
      </w:r>
      <w:r w:rsidR="00665132" w:rsidRPr="001842B2">
        <w:rPr>
          <w:rFonts w:cs="ＭＳ 明朝" w:hint="eastAsia"/>
        </w:rPr>
        <w:t>安心</w:t>
      </w:r>
      <w:r w:rsidRPr="001842B2">
        <w:rPr>
          <w:rFonts w:cs="ＭＳ 明朝" w:hint="eastAsia"/>
        </w:rPr>
        <w:t>な地域づくり</w:t>
      </w:r>
    </w:p>
    <w:p w14:paraId="4F199258" w14:textId="2D753B48" w:rsidR="00E07839" w:rsidRPr="001842B2" w:rsidRDefault="00E07839" w:rsidP="0016286F">
      <w:pPr>
        <w:ind w:firstLineChars="100" w:firstLine="241"/>
        <w:rPr>
          <w:rFonts w:ascii="ＭＳ ゴシック" w:eastAsia="ＭＳ ゴシック" w:hAnsi="ＭＳ ゴシック"/>
          <w:b/>
        </w:rPr>
      </w:pPr>
    </w:p>
    <w:p w14:paraId="0B71A470" w14:textId="77636D56" w:rsidR="007A57D2" w:rsidRPr="001842B2" w:rsidRDefault="007A57D2" w:rsidP="0016286F">
      <w:pPr>
        <w:ind w:firstLineChars="100" w:firstLine="241"/>
        <w:rPr>
          <w:rFonts w:ascii="ＭＳ ゴシック" w:eastAsia="ＭＳ ゴシック" w:hAnsi="ＭＳ ゴシック"/>
          <w:b/>
        </w:rPr>
      </w:pPr>
      <w:r w:rsidRPr="001842B2">
        <w:rPr>
          <w:rFonts w:ascii="ＭＳ ゴシック" w:eastAsia="ＭＳ ゴシック" w:hAnsi="ＭＳ ゴシック" w:hint="eastAsia"/>
          <w:b/>
        </w:rPr>
        <w:t>【</w:t>
      </w:r>
      <w:r w:rsidR="00616851" w:rsidRPr="001842B2">
        <w:rPr>
          <w:rFonts w:ascii="ＭＳ ゴシック" w:eastAsia="ＭＳ ゴシック" w:hAnsi="ＭＳ ゴシック" w:hint="eastAsia"/>
          <w:b/>
        </w:rPr>
        <w:t>数値</w:t>
      </w:r>
      <w:r w:rsidRPr="001842B2">
        <w:rPr>
          <w:rFonts w:ascii="ＭＳ ゴシック" w:eastAsia="ＭＳ ゴシック" w:hAnsi="ＭＳ ゴシック" w:hint="eastAsia"/>
          <w:b/>
        </w:rPr>
        <w:t>目標】</w:t>
      </w:r>
    </w:p>
    <w:tbl>
      <w:tblPr>
        <w:tblStyle w:val="a3"/>
        <w:tblW w:w="8380" w:type="dxa"/>
        <w:jc w:val="right"/>
        <w:tblLayout w:type="fixed"/>
        <w:tblLook w:val="04A0" w:firstRow="1" w:lastRow="0" w:firstColumn="1" w:lastColumn="0" w:noHBand="0" w:noVBand="1"/>
      </w:tblPr>
      <w:tblGrid>
        <w:gridCol w:w="1077"/>
        <w:gridCol w:w="2943"/>
        <w:gridCol w:w="1305"/>
        <w:gridCol w:w="1304"/>
        <w:gridCol w:w="1751"/>
      </w:tblGrid>
      <w:tr w:rsidR="001842B2" w:rsidRPr="001842B2" w14:paraId="45F0EC70" w14:textId="60A207F2" w:rsidTr="0016286F">
        <w:trPr>
          <w:jc w:val="right"/>
        </w:trPr>
        <w:tc>
          <w:tcPr>
            <w:tcW w:w="1077" w:type="dxa"/>
            <w:tcBorders>
              <w:top w:val="single" w:sz="4" w:space="0" w:color="auto"/>
            </w:tcBorders>
            <w:vAlign w:val="center"/>
          </w:tcPr>
          <w:p w14:paraId="2E2EDBAA" w14:textId="479A9298" w:rsidR="005D2EE1" w:rsidRPr="001842B2" w:rsidRDefault="005D2EE1" w:rsidP="0016286F">
            <w:pPr>
              <w:kinsoku w:val="0"/>
              <w:overflowPunct w:val="0"/>
              <w:autoSpaceDE w:val="0"/>
              <w:autoSpaceDN w:val="0"/>
              <w:jc w:val="left"/>
              <w:rPr>
                <w:rFonts w:ascii="ＭＳ ゴシック" w:eastAsia="ＭＳ ゴシック" w:hAnsi="ＭＳ ゴシック"/>
                <w:sz w:val="21"/>
                <w:szCs w:val="21"/>
              </w:rPr>
            </w:pPr>
            <w:r w:rsidRPr="001842B2">
              <w:rPr>
                <w:rFonts w:ascii="ＭＳ ゴシック" w:eastAsia="ＭＳ ゴシック" w:hAnsi="ＭＳ ゴシック" w:cs="Arial" w:hint="eastAsia"/>
                <w:sz w:val="21"/>
                <w:szCs w:val="21"/>
              </w:rPr>
              <w:t>５－２の①に掲げる事業</w:t>
            </w:r>
          </w:p>
        </w:tc>
        <w:tc>
          <w:tcPr>
            <w:tcW w:w="2943" w:type="dxa"/>
            <w:tcBorders>
              <w:top w:val="single" w:sz="4" w:space="0" w:color="auto"/>
            </w:tcBorders>
            <w:vAlign w:val="center"/>
          </w:tcPr>
          <w:p w14:paraId="2E823E12" w14:textId="21A97D59" w:rsidR="005D2EE1" w:rsidRPr="001842B2" w:rsidRDefault="005D2EE1" w:rsidP="005D2EE1">
            <w:pPr>
              <w:kinsoku w:val="0"/>
              <w:overflowPunct w:val="0"/>
              <w:autoSpaceDE w:val="0"/>
              <w:autoSpaceDN w:val="0"/>
              <w:jc w:val="center"/>
              <w:rPr>
                <w:rFonts w:ascii="ＭＳ ゴシック" w:eastAsia="ＭＳ ゴシック" w:hAnsi="ＭＳ ゴシック"/>
                <w:sz w:val="21"/>
                <w:szCs w:val="21"/>
              </w:rPr>
            </w:pPr>
            <w:r w:rsidRPr="001842B2">
              <w:rPr>
                <w:rFonts w:ascii="ＭＳ ゴシック" w:eastAsia="ＭＳ ゴシック" w:hAnsi="ＭＳ ゴシック" w:hint="eastAsia"/>
                <w:sz w:val="21"/>
                <w:szCs w:val="21"/>
              </w:rPr>
              <w:t>ＫＰＩ</w:t>
            </w:r>
          </w:p>
        </w:tc>
        <w:tc>
          <w:tcPr>
            <w:tcW w:w="1305" w:type="dxa"/>
            <w:tcBorders>
              <w:top w:val="single" w:sz="4" w:space="0" w:color="auto"/>
            </w:tcBorders>
            <w:vAlign w:val="center"/>
          </w:tcPr>
          <w:p w14:paraId="70409CB9" w14:textId="77777777" w:rsidR="005D2EE1" w:rsidRPr="001842B2" w:rsidRDefault="005D2EE1" w:rsidP="005C4655">
            <w:pPr>
              <w:kinsoku w:val="0"/>
              <w:wordWrap w:val="0"/>
              <w:overflowPunct w:val="0"/>
              <w:autoSpaceDE w:val="0"/>
              <w:autoSpaceDN w:val="0"/>
              <w:jc w:val="center"/>
              <w:rPr>
                <w:rFonts w:ascii="ＭＳ ゴシック" w:eastAsia="ＭＳ ゴシック" w:hAnsi="ＭＳ ゴシック"/>
                <w:sz w:val="21"/>
                <w:szCs w:val="21"/>
              </w:rPr>
            </w:pPr>
            <w:r w:rsidRPr="001842B2">
              <w:rPr>
                <w:rFonts w:ascii="ＭＳ ゴシック" w:eastAsia="ＭＳ ゴシック" w:hAnsi="ＭＳ ゴシック" w:hint="eastAsia"/>
                <w:sz w:val="21"/>
                <w:szCs w:val="21"/>
              </w:rPr>
              <w:t>現状値</w:t>
            </w:r>
          </w:p>
          <w:p w14:paraId="2B0DD65F" w14:textId="0132D37D" w:rsidR="005D2EE1" w:rsidRPr="001842B2" w:rsidRDefault="005D2EE1" w:rsidP="005C4655">
            <w:pPr>
              <w:kinsoku w:val="0"/>
              <w:overflowPunct w:val="0"/>
              <w:autoSpaceDE w:val="0"/>
              <w:autoSpaceDN w:val="0"/>
              <w:jc w:val="center"/>
              <w:rPr>
                <w:rFonts w:ascii="ＭＳ ゴシック" w:eastAsia="ＭＳ ゴシック" w:hAnsi="ＭＳ ゴシック"/>
                <w:sz w:val="21"/>
                <w:szCs w:val="21"/>
              </w:rPr>
            </w:pPr>
            <w:r w:rsidRPr="00A52A11">
              <w:rPr>
                <w:rFonts w:ascii="ＭＳ ゴシック" w:eastAsia="ＭＳ ゴシック" w:hAnsi="ＭＳ ゴシック" w:hint="eastAsia"/>
                <w:w w:val="75"/>
                <w:sz w:val="21"/>
                <w:szCs w:val="21"/>
                <w:fitText w:val="1260" w:id="-2071239167"/>
              </w:rPr>
              <w:t>（</w:t>
            </w:r>
            <w:r w:rsidR="00013032" w:rsidRPr="00A52A11">
              <w:rPr>
                <w:rFonts w:ascii="ＭＳ ゴシック" w:eastAsia="ＭＳ ゴシック" w:hAnsi="ＭＳ ゴシック" w:hint="eastAsia"/>
                <w:w w:val="75"/>
                <w:sz w:val="21"/>
                <w:szCs w:val="21"/>
                <w:fitText w:val="1260" w:id="-2071239167"/>
              </w:rPr>
              <w:t>計画開始時点</w:t>
            </w:r>
            <w:r w:rsidRPr="00A52A11">
              <w:rPr>
                <w:rFonts w:ascii="ＭＳ ゴシック" w:eastAsia="ＭＳ ゴシック" w:hAnsi="ＭＳ ゴシック" w:hint="eastAsia"/>
                <w:w w:val="75"/>
                <w:sz w:val="21"/>
                <w:szCs w:val="21"/>
                <w:fitText w:val="1260" w:id="-2071239167"/>
              </w:rPr>
              <w:t>）</w:t>
            </w:r>
          </w:p>
        </w:tc>
        <w:tc>
          <w:tcPr>
            <w:tcW w:w="1304" w:type="dxa"/>
            <w:tcBorders>
              <w:top w:val="single" w:sz="4" w:space="0" w:color="auto"/>
              <w:right w:val="single" w:sz="4" w:space="0" w:color="auto"/>
            </w:tcBorders>
            <w:vAlign w:val="center"/>
          </w:tcPr>
          <w:p w14:paraId="76586F72" w14:textId="77777777" w:rsidR="005D2EE1" w:rsidRPr="001842B2" w:rsidRDefault="005D2EE1" w:rsidP="005C4655">
            <w:pPr>
              <w:kinsoku w:val="0"/>
              <w:wordWrap w:val="0"/>
              <w:overflowPunct w:val="0"/>
              <w:autoSpaceDE w:val="0"/>
              <w:autoSpaceDN w:val="0"/>
              <w:jc w:val="center"/>
              <w:rPr>
                <w:rFonts w:ascii="ＭＳ ゴシック" w:eastAsia="ＭＳ ゴシック" w:hAnsi="ＭＳ ゴシック"/>
                <w:sz w:val="21"/>
                <w:szCs w:val="21"/>
              </w:rPr>
            </w:pPr>
            <w:r w:rsidRPr="001842B2">
              <w:rPr>
                <w:rFonts w:ascii="ＭＳ ゴシック" w:eastAsia="ＭＳ ゴシック" w:hAnsi="ＭＳ ゴシック" w:hint="eastAsia"/>
                <w:sz w:val="21"/>
                <w:szCs w:val="21"/>
              </w:rPr>
              <w:t>目標値</w:t>
            </w:r>
          </w:p>
          <w:p w14:paraId="25221420" w14:textId="7767BE84" w:rsidR="005D2EE1" w:rsidRPr="001842B2" w:rsidRDefault="005D2EE1" w:rsidP="005C4655">
            <w:pPr>
              <w:kinsoku w:val="0"/>
              <w:overflowPunct w:val="0"/>
              <w:autoSpaceDE w:val="0"/>
              <w:autoSpaceDN w:val="0"/>
              <w:jc w:val="center"/>
              <w:rPr>
                <w:rFonts w:ascii="ＭＳ ゴシック" w:eastAsia="ＭＳ ゴシック" w:hAnsi="ＭＳ ゴシック"/>
                <w:sz w:val="15"/>
                <w:szCs w:val="15"/>
              </w:rPr>
            </w:pPr>
            <w:r w:rsidRPr="001842B2">
              <w:rPr>
                <w:rFonts w:ascii="ＭＳ ゴシック" w:eastAsia="ＭＳ ゴシック" w:hAnsi="ＭＳ ゴシック" w:hint="eastAsia"/>
                <w:sz w:val="15"/>
                <w:szCs w:val="15"/>
              </w:rPr>
              <w:t>（</w:t>
            </w:r>
            <w:r w:rsidR="003E23E1" w:rsidRPr="001842B2">
              <w:rPr>
                <w:rFonts w:ascii="ＭＳ ゴシック" w:eastAsia="ＭＳ ゴシック" w:hAnsi="ＭＳ ゴシック" w:hint="eastAsia"/>
                <w:sz w:val="15"/>
                <w:szCs w:val="15"/>
              </w:rPr>
              <w:t>令和</w:t>
            </w:r>
            <w:r w:rsidR="003E23E1" w:rsidRPr="001842B2">
              <w:rPr>
                <w:rFonts w:hint="eastAsia"/>
                <w:sz w:val="15"/>
                <w:szCs w:val="15"/>
              </w:rPr>
              <w:t>６</w:t>
            </w:r>
            <w:r w:rsidRPr="001842B2">
              <w:rPr>
                <w:rFonts w:ascii="ＭＳ ゴシック" w:eastAsia="ＭＳ ゴシック" w:hAnsi="ＭＳ ゴシック" w:hint="eastAsia"/>
                <w:sz w:val="15"/>
                <w:szCs w:val="15"/>
              </w:rPr>
              <w:t>年度）</w:t>
            </w:r>
          </w:p>
        </w:tc>
        <w:tc>
          <w:tcPr>
            <w:tcW w:w="1751" w:type="dxa"/>
            <w:tcBorders>
              <w:top w:val="single" w:sz="4" w:space="0" w:color="auto"/>
              <w:left w:val="single" w:sz="4" w:space="0" w:color="auto"/>
              <w:bottom w:val="single" w:sz="4" w:space="0" w:color="auto"/>
              <w:right w:val="single" w:sz="4" w:space="0" w:color="auto"/>
            </w:tcBorders>
          </w:tcPr>
          <w:p w14:paraId="4317C0BB" w14:textId="61C829F3" w:rsidR="005D2EE1" w:rsidRPr="001842B2" w:rsidRDefault="005D2EE1" w:rsidP="005D2EE1">
            <w:pPr>
              <w:kinsoku w:val="0"/>
              <w:wordWrap w:val="0"/>
              <w:overflowPunct w:val="0"/>
              <w:autoSpaceDE w:val="0"/>
              <w:autoSpaceDN w:val="0"/>
              <w:jc w:val="center"/>
              <w:rPr>
                <w:rFonts w:ascii="ＭＳ ゴシック" w:eastAsia="ＭＳ ゴシック" w:hAnsi="ＭＳ ゴシック"/>
                <w:sz w:val="21"/>
                <w:szCs w:val="21"/>
              </w:rPr>
            </w:pPr>
            <w:r w:rsidRPr="001842B2">
              <w:rPr>
                <w:rFonts w:ascii="ＭＳ ゴシック" w:eastAsia="ＭＳ ゴシック" w:hAnsi="ＭＳ ゴシック" w:cs="Arial" w:hint="eastAsia"/>
                <w:sz w:val="21"/>
                <w:szCs w:val="21"/>
              </w:rPr>
              <w:t>達成に寄与する地方版総合戦略の基本目標</w:t>
            </w:r>
          </w:p>
        </w:tc>
      </w:tr>
      <w:tr w:rsidR="001842B2" w:rsidRPr="001842B2" w14:paraId="6B64BC5B" w14:textId="77777777" w:rsidTr="0016286F">
        <w:trPr>
          <w:jc w:val="right"/>
        </w:trPr>
        <w:tc>
          <w:tcPr>
            <w:tcW w:w="1077" w:type="dxa"/>
            <w:vAlign w:val="center"/>
          </w:tcPr>
          <w:p w14:paraId="3AC42EF1" w14:textId="060FD12F" w:rsidR="00395466" w:rsidRPr="001842B2" w:rsidRDefault="00395466" w:rsidP="00395466">
            <w:pPr>
              <w:kinsoku w:val="0"/>
              <w:overflowPunct w:val="0"/>
              <w:autoSpaceDE w:val="0"/>
              <w:autoSpaceDN w:val="0"/>
              <w:jc w:val="center"/>
              <w:rPr>
                <w:sz w:val="21"/>
                <w:szCs w:val="21"/>
              </w:rPr>
            </w:pPr>
            <w:r w:rsidRPr="001842B2">
              <w:rPr>
                <w:rFonts w:hint="eastAsia"/>
                <w:sz w:val="21"/>
                <w:szCs w:val="21"/>
              </w:rPr>
              <w:t>ア</w:t>
            </w:r>
          </w:p>
        </w:tc>
        <w:tc>
          <w:tcPr>
            <w:tcW w:w="2943" w:type="dxa"/>
            <w:vAlign w:val="center"/>
          </w:tcPr>
          <w:p w14:paraId="1349B689" w14:textId="394C1E95" w:rsidR="00395466" w:rsidRPr="001842B2" w:rsidRDefault="00665132" w:rsidP="000B2388">
            <w:pPr>
              <w:kinsoku w:val="0"/>
              <w:wordWrap w:val="0"/>
              <w:overflowPunct w:val="0"/>
              <w:autoSpaceDE w:val="0"/>
              <w:autoSpaceDN w:val="0"/>
              <w:rPr>
                <w:sz w:val="21"/>
                <w:szCs w:val="21"/>
              </w:rPr>
            </w:pPr>
            <w:r w:rsidRPr="001842B2">
              <w:rPr>
                <w:rFonts w:hint="eastAsia"/>
                <w:sz w:val="21"/>
                <w:szCs w:val="21"/>
              </w:rPr>
              <w:t>教育機関</w:t>
            </w:r>
            <w:r w:rsidR="00395466" w:rsidRPr="001842B2">
              <w:rPr>
                <w:rFonts w:hint="eastAsia"/>
                <w:sz w:val="21"/>
                <w:szCs w:val="21"/>
              </w:rPr>
              <w:t>等と連携した各種プログラムの創出</w:t>
            </w:r>
          </w:p>
        </w:tc>
        <w:tc>
          <w:tcPr>
            <w:tcW w:w="1305" w:type="dxa"/>
            <w:vAlign w:val="center"/>
          </w:tcPr>
          <w:p w14:paraId="0DEC573A" w14:textId="26990B48" w:rsidR="00395466" w:rsidRPr="001842B2" w:rsidRDefault="00F6175B" w:rsidP="00395466">
            <w:pPr>
              <w:kinsoku w:val="0"/>
              <w:wordWrap w:val="0"/>
              <w:overflowPunct w:val="0"/>
              <w:autoSpaceDE w:val="0"/>
              <w:autoSpaceDN w:val="0"/>
              <w:jc w:val="right"/>
              <w:rPr>
                <w:sz w:val="21"/>
                <w:szCs w:val="21"/>
              </w:rPr>
            </w:pPr>
            <w:r>
              <w:rPr>
                <w:rFonts w:hint="eastAsia"/>
                <w:sz w:val="21"/>
                <w:szCs w:val="21"/>
              </w:rPr>
              <w:t>１</w:t>
            </w:r>
            <w:r w:rsidR="003E23E1" w:rsidRPr="001842B2">
              <w:rPr>
                <w:rFonts w:hint="eastAsia"/>
                <w:sz w:val="21"/>
                <w:szCs w:val="21"/>
              </w:rPr>
              <w:t>事業</w:t>
            </w:r>
          </w:p>
        </w:tc>
        <w:tc>
          <w:tcPr>
            <w:tcW w:w="1304" w:type="dxa"/>
            <w:vAlign w:val="center"/>
          </w:tcPr>
          <w:p w14:paraId="3EDAFB0D" w14:textId="0CA3A357" w:rsidR="00395466" w:rsidRPr="001842B2" w:rsidRDefault="003E23E1" w:rsidP="003E23E1">
            <w:pPr>
              <w:kinsoku w:val="0"/>
              <w:wordWrap w:val="0"/>
              <w:overflowPunct w:val="0"/>
              <w:autoSpaceDE w:val="0"/>
              <w:autoSpaceDN w:val="0"/>
              <w:jc w:val="right"/>
              <w:rPr>
                <w:sz w:val="21"/>
                <w:szCs w:val="21"/>
              </w:rPr>
            </w:pPr>
            <w:r w:rsidRPr="001842B2">
              <w:rPr>
                <w:rFonts w:hint="eastAsia"/>
                <w:sz w:val="21"/>
                <w:szCs w:val="21"/>
              </w:rPr>
              <w:t>５</w:t>
            </w:r>
            <w:r w:rsidR="00395466" w:rsidRPr="001842B2">
              <w:rPr>
                <w:rFonts w:hint="eastAsia"/>
                <w:sz w:val="21"/>
                <w:szCs w:val="21"/>
              </w:rPr>
              <w:t>事業</w:t>
            </w:r>
          </w:p>
        </w:tc>
        <w:tc>
          <w:tcPr>
            <w:tcW w:w="1751" w:type="dxa"/>
            <w:tcBorders>
              <w:top w:val="single" w:sz="4" w:space="0" w:color="auto"/>
              <w:left w:val="single" w:sz="4" w:space="0" w:color="auto"/>
              <w:bottom w:val="single" w:sz="4" w:space="0" w:color="auto"/>
              <w:right w:val="single" w:sz="4" w:space="0" w:color="auto"/>
            </w:tcBorders>
            <w:vAlign w:val="center"/>
          </w:tcPr>
          <w:p w14:paraId="71DDF74A" w14:textId="3F25C74A" w:rsidR="00395466" w:rsidRPr="001842B2" w:rsidRDefault="00395466" w:rsidP="00395466">
            <w:pPr>
              <w:kinsoku w:val="0"/>
              <w:wordWrap w:val="0"/>
              <w:overflowPunct w:val="0"/>
              <w:autoSpaceDE w:val="0"/>
              <w:autoSpaceDN w:val="0"/>
              <w:jc w:val="center"/>
              <w:rPr>
                <w:sz w:val="21"/>
                <w:szCs w:val="21"/>
              </w:rPr>
            </w:pPr>
            <w:r w:rsidRPr="001842B2">
              <w:rPr>
                <w:rFonts w:hint="eastAsia"/>
                <w:sz w:val="21"/>
                <w:szCs w:val="21"/>
              </w:rPr>
              <w:t>基本目標１</w:t>
            </w:r>
          </w:p>
        </w:tc>
      </w:tr>
      <w:tr w:rsidR="001842B2" w:rsidRPr="001842B2" w14:paraId="4A7C525C" w14:textId="63F19041" w:rsidTr="0016286F">
        <w:trPr>
          <w:jc w:val="right"/>
        </w:trPr>
        <w:tc>
          <w:tcPr>
            <w:tcW w:w="1077" w:type="dxa"/>
            <w:vAlign w:val="center"/>
          </w:tcPr>
          <w:p w14:paraId="35123F27" w14:textId="17ACF6B1" w:rsidR="00395466" w:rsidRPr="001842B2" w:rsidRDefault="00395466" w:rsidP="00395466">
            <w:pPr>
              <w:kinsoku w:val="0"/>
              <w:overflowPunct w:val="0"/>
              <w:autoSpaceDE w:val="0"/>
              <w:autoSpaceDN w:val="0"/>
              <w:jc w:val="center"/>
              <w:rPr>
                <w:sz w:val="21"/>
                <w:szCs w:val="21"/>
              </w:rPr>
            </w:pPr>
            <w:r w:rsidRPr="001842B2">
              <w:rPr>
                <w:rFonts w:hint="eastAsia"/>
                <w:sz w:val="21"/>
                <w:szCs w:val="21"/>
              </w:rPr>
              <w:t>ア</w:t>
            </w:r>
          </w:p>
        </w:tc>
        <w:tc>
          <w:tcPr>
            <w:tcW w:w="2943" w:type="dxa"/>
            <w:vAlign w:val="center"/>
          </w:tcPr>
          <w:p w14:paraId="01CC700C" w14:textId="036D75D9" w:rsidR="00395466" w:rsidRPr="001842B2" w:rsidRDefault="00D10A7C">
            <w:pPr>
              <w:kinsoku w:val="0"/>
              <w:wordWrap w:val="0"/>
              <w:overflowPunct w:val="0"/>
              <w:autoSpaceDE w:val="0"/>
              <w:autoSpaceDN w:val="0"/>
              <w:rPr>
                <w:sz w:val="21"/>
                <w:szCs w:val="21"/>
              </w:rPr>
            </w:pPr>
            <w:r w:rsidRPr="001842B2">
              <w:rPr>
                <w:rFonts w:hint="eastAsia"/>
                <w:sz w:val="21"/>
                <w:szCs w:val="21"/>
              </w:rPr>
              <w:t>自然保護対策要綱の遵守率</w:t>
            </w:r>
          </w:p>
        </w:tc>
        <w:tc>
          <w:tcPr>
            <w:tcW w:w="1305" w:type="dxa"/>
            <w:vAlign w:val="center"/>
          </w:tcPr>
          <w:p w14:paraId="1AF33575" w14:textId="7E7DC278" w:rsidR="00395466" w:rsidRPr="001842B2" w:rsidRDefault="001D64A0">
            <w:pPr>
              <w:kinsoku w:val="0"/>
              <w:wordWrap w:val="0"/>
              <w:overflowPunct w:val="0"/>
              <w:autoSpaceDE w:val="0"/>
              <w:autoSpaceDN w:val="0"/>
              <w:jc w:val="right"/>
              <w:rPr>
                <w:sz w:val="21"/>
                <w:szCs w:val="21"/>
              </w:rPr>
            </w:pPr>
            <w:r w:rsidRPr="001842B2">
              <w:rPr>
                <w:rFonts w:hint="eastAsia"/>
                <w:sz w:val="21"/>
                <w:szCs w:val="21"/>
              </w:rPr>
              <w:t>100</w:t>
            </w:r>
            <w:r w:rsidR="00D10A7C" w:rsidRPr="001842B2">
              <w:rPr>
                <w:rFonts w:hint="eastAsia"/>
                <w:sz w:val="21"/>
                <w:szCs w:val="21"/>
              </w:rPr>
              <w:t>％</w:t>
            </w:r>
          </w:p>
        </w:tc>
        <w:tc>
          <w:tcPr>
            <w:tcW w:w="1304" w:type="dxa"/>
            <w:vAlign w:val="center"/>
          </w:tcPr>
          <w:p w14:paraId="7F568CB7" w14:textId="123A3DD2" w:rsidR="00395466" w:rsidRPr="001842B2" w:rsidRDefault="001D64A0">
            <w:pPr>
              <w:kinsoku w:val="0"/>
              <w:wordWrap w:val="0"/>
              <w:overflowPunct w:val="0"/>
              <w:autoSpaceDE w:val="0"/>
              <w:autoSpaceDN w:val="0"/>
              <w:jc w:val="right"/>
              <w:rPr>
                <w:sz w:val="21"/>
                <w:szCs w:val="21"/>
              </w:rPr>
            </w:pPr>
            <w:r w:rsidRPr="001842B2">
              <w:rPr>
                <w:rFonts w:hint="eastAsia"/>
                <w:sz w:val="21"/>
                <w:szCs w:val="21"/>
              </w:rPr>
              <w:t>100</w:t>
            </w:r>
            <w:r w:rsidR="00D10A7C" w:rsidRPr="001842B2">
              <w:rPr>
                <w:rFonts w:hint="eastAsia"/>
                <w:sz w:val="21"/>
                <w:szCs w:val="21"/>
              </w:rPr>
              <w:t>％</w:t>
            </w:r>
          </w:p>
        </w:tc>
        <w:tc>
          <w:tcPr>
            <w:tcW w:w="1751" w:type="dxa"/>
            <w:tcBorders>
              <w:top w:val="single" w:sz="4" w:space="0" w:color="auto"/>
              <w:left w:val="single" w:sz="4" w:space="0" w:color="auto"/>
              <w:bottom w:val="single" w:sz="4" w:space="0" w:color="auto"/>
              <w:right w:val="single" w:sz="4" w:space="0" w:color="auto"/>
            </w:tcBorders>
            <w:vAlign w:val="center"/>
          </w:tcPr>
          <w:p w14:paraId="4537FCD8" w14:textId="60AFE24A" w:rsidR="00395466" w:rsidRPr="001842B2" w:rsidRDefault="00395466" w:rsidP="00395466">
            <w:pPr>
              <w:kinsoku w:val="0"/>
              <w:wordWrap w:val="0"/>
              <w:overflowPunct w:val="0"/>
              <w:autoSpaceDE w:val="0"/>
              <w:autoSpaceDN w:val="0"/>
              <w:jc w:val="center"/>
              <w:rPr>
                <w:rStyle w:val="a8"/>
                <w:sz w:val="21"/>
                <w:szCs w:val="21"/>
              </w:rPr>
            </w:pPr>
            <w:r w:rsidRPr="001842B2">
              <w:rPr>
                <w:rStyle w:val="a8"/>
                <w:rFonts w:hint="eastAsia"/>
                <w:sz w:val="21"/>
                <w:szCs w:val="21"/>
              </w:rPr>
              <w:t>基本目標１</w:t>
            </w:r>
          </w:p>
        </w:tc>
      </w:tr>
      <w:tr w:rsidR="001842B2" w:rsidRPr="001842B2" w14:paraId="6969A8C9" w14:textId="77777777" w:rsidTr="0016286F">
        <w:trPr>
          <w:jc w:val="right"/>
        </w:trPr>
        <w:tc>
          <w:tcPr>
            <w:tcW w:w="1077" w:type="dxa"/>
            <w:vAlign w:val="center"/>
          </w:tcPr>
          <w:p w14:paraId="312A4480" w14:textId="49858251" w:rsidR="00395466" w:rsidRPr="001842B2" w:rsidRDefault="00395466" w:rsidP="00395466">
            <w:pPr>
              <w:kinsoku w:val="0"/>
              <w:overflowPunct w:val="0"/>
              <w:autoSpaceDE w:val="0"/>
              <w:autoSpaceDN w:val="0"/>
              <w:jc w:val="center"/>
              <w:rPr>
                <w:sz w:val="21"/>
                <w:szCs w:val="21"/>
              </w:rPr>
            </w:pPr>
            <w:r w:rsidRPr="001842B2">
              <w:rPr>
                <w:rFonts w:hint="eastAsia"/>
                <w:sz w:val="21"/>
                <w:szCs w:val="21"/>
              </w:rPr>
              <w:t>イ</w:t>
            </w:r>
          </w:p>
        </w:tc>
        <w:tc>
          <w:tcPr>
            <w:tcW w:w="2943" w:type="dxa"/>
            <w:vAlign w:val="center"/>
          </w:tcPr>
          <w:p w14:paraId="3D92B6DF" w14:textId="61D75528" w:rsidR="00395466" w:rsidRPr="001842B2" w:rsidRDefault="00395466" w:rsidP="00665132">
            <w:pPr>
              <w:kinsoku w:val="0"/>
              <w:wordWrap w:val="0"/>
              <w:overflowPunct w:val="0"/>
              <w:autoSpaceDE w:val="0"/>
              <w:autoSpaceDN w:val="0"/>
              <w:rPr>
                <w:sz w:val="21"/>
                <w:szCs w:val="21"/>
              </w:rPr>
            </w:pPr>
            <w:r w:rsidRPr="001842B2">
              <w:rPr>
                <w:rFonts w:hint="eastAsia"/>
                <w:sz w:val="21"/>
                <w:szCs w:val="21"/>
              </w:rPr>
              <w:t>観光客数</w:t>
            </w:r>
          </w:p>
        </w:tc>
        <w:tc>
          <w:tcPr>
            <w:tcW w:w="1305" w:type="dxa"/>
            <w:vAlign w:val="center"/>
          </w:tcPr>
          <w:p w14:paraId="407E50B8" w14:textId="534093DD" w:rsidR="00395466" w:rsidRPr="001842B2" w:rsidRDefault="00F6175B">
            <w:pPr>
              <w:kinsoku w:val="0"/>
              <w:wordWrap w:val="0"/>
              <w:overflowPunct w:val="0"/>
              <w:autoSpaceDE w:val="0"/>
              <w:autoSpaceDN w:val="0"/>
              <w:jc w:val="right"/>
              <w:rPr>
                <w:sz w:val="21"/>
                <w:szCs w:val="21"/>
              </w:rPr>
            </w:pPr>
            <w:r>
              <w:rPr>
                <w:rFonts w:hint="eastAsia"/>
                <w:sz w:val="21"/>
                <w:szCs w:val="21"/>
              </w:rPr>
              <w:t>841</w:t>
            </w:r>
            <w:r w:rsidR="00D11CAB" w:rsidRPr="001842B2">
              <w:rPr>
                <w:rFonts w:hint="eastAsia"/>
                <w:sz w:val="21"/>
                <w:szCs w:val="21"/>
              </w:rPr>
              <w:t>万人</w:t>
            </w:r>
          </w:p>
        </w:tc>
        <w:tc>
          <w:tcPr>
            <w:tcW w:w="1304" w:type="dxa"/>
            <w:vAlign w:val="center"/>
          </w:tcPr>
          <w:p w14:paraId="48EB762A" w14:textId="7943EF8F" w:rsidR="00395466" w:rsidRPr="001842B2" w:rsidRDefault="00395466">
            <w:pPr>
              <w:kinsoku w:val="0"/>
              <w:wordWrap w:val="0"/>
              <w:overflowPunct w:val="0"/>
              <w:autoSpaceDE w:val="0"/>
              <w:autoSpaceDN w:val="0"/>
              <w:jc w:val="right"/>
              <w:rPr>
                <w:sz w:val="21"/>
                <w:szCs w:val="21"/>
              </w:rPr>
            </w:pPr>
            <w:r w:rsidRPr="001842B2">
              <w:rPr>
                <w:rFonts w:hint="eastAsia"/>
                <w:sz w:val="21"/>
                <w:szCs w:val="21"/>
              </w:rPr>
              <w:t>850万人</w:t>
            </w:r>
          </w:p>
        </w:tc>
        <w:tc>
          <w:tcPr>
            <w:tcW w:w="1751" w:type="dxa"/>
            <w:tcBorders>
              <w:top w:val="single" w:sz="4" w:space="0" w:color="auto"/>
              <w:left w:val="single" w:sz="4" w:space="0" w:color="auto"/>
              <w:bottom w:val="single" w:sz="4" w:space="0" w:color="auto"/>
              <w:right w:val="single" w:sz="4" w:space="0" w:color="auto"/>
            </w:tcBorders>
            <w:vAlign w:val="center"/>
          </w:tcPr>
          <w:p w14:paraId="0C210280" w14:textId="73466933" w:rsidR="00395466" w:rsidRPr="001842B2" w:rsidRDefault="00395466" w:rsidP="00395466">
            <w:pPr>
              <w:kinsoku w:val="0"/>
              <w:wordWrap w:val="0"/>
              <w:overflowPunct w:val="0"/>
              <w:autoSpaceDE w:val="0"/>
              <w:autoSpaceDN w:val="0"/>
              <w:jc w:val="center"/>
              <w:rPr>
                <w:rStyle w:val="a8"/>
                <w:sz w:val="21"/>
                <w:szCs w:val="21"/>
              </w:rPr>
            </w:pPr>
            <w:r w:rsidRPr="001842B2">
              <w:rPr>
                <w:rStyle w:val="a8"/>
                <w:rFonts w:hint="eastAsia"/>
                <w:sz w:val="21"/>
                <w:szCs w:val="21"/>
              </w:rPr>
              <w:t>基本目標２</w:t>
            </w:r>
          </w:p>
        </w:tc>
      </w:tr>
      <w:tr w:rsidR="001842B2" w:rsidRPr="001842B2" w14:paraId="1D67EF9E" w14:textId="77777777" w:rsidTr="0016286F">
        <w:trPr>
          <w:jc w:val="right"/>
        </w:trPr>
        <w:tc>
          <w:tcPr>
            <w:tcW w:w="1077" w:type="dxa"/>
            <w:vAlign w:val="center"/>
          </w:tcPr>
          <w:p w14:paraId="5AEC897A" w14:textId="34DA96E8" w:rsidR="00DA390C" w:rsidRPr="001842B2" w:rsidRDefault="00DA390C" w:rsidP="00395466">
            <w:pPr>
              <w:kinsoku w:val="0"/>
              <w:overflowPunct w:val="0"/>
              <w:autoSpaceDE w:val="0"/>
              <w:autoSpaceDN w:val="0"/>
              <w:jc w:val="center"/>
              <w:rPr>
                <w:sz w:val="21"/>
                <w:szCs w:val="21"/>
              </w:rPr>
            </w:pPr>
            <w:r w:rsidRPr="001842B2">
              <w:rPr>
                <w:rFonts w:hint="eastAsia"/>
                <w:sz w:val="21"/>
                <w:szCs w:val="21"/>
              </w:rPr>
              <w:t>イ</w:t>
            </w:r>
          </w:p>
        </w:tc>
        <w:tc>
          <w:tcPr>
            <w:tcW w:w="2943" w:type="dxa"/>
            <w:vAlign w:val="center"/>
          </w:tcPr>
          <w:p w14:paraId="3F62E330" w14:textId="4ADAD9BE" w:rsidR="00DA390C" w:rsidRPr="001842B2" w:rsidRDefault="00DA390C" w:rsidP="00DA390C">
            <w:pPr>
              <w:kinsoku w:val="0"/>
              <w:wordWrap w:val="0"/>
              <w:overflowPunct w:val="0"/>
              <w:autoSpaceDE w:val="0"/>
              <w:autoSpaceDN w:val="0"/>
              <w:rPr>
                <w:sz w:val="21"/>
                <w:szCs w:val="21"/>
              </w:rPr>
            </w:pPr>
            <w:r w:rsidRPr="001842B2">
              <w:rPr>
                <w:rFonts w:hint="eastAsia"/>
                <w:sz w:val="21"/>
                <w:szCs w:val="21"/>
              </w:rPr>
              <w:t>純移動数（５年間累計）</w:t>
            </w:r>
          </w:p>
        </w:tc>
        <w:tc>
          <w:tcPr>
            <w:tcW w:w="1305" w:type="dxa"/>
            <w:vAlign w:val="center"/>
          </w:tcPr>
          <w:p w14:paraId="4FB2886C" w14:textId="20C0AA21" w:rsidR="00DA390C" w:rsidRPr="001842B2" w:rsidRDefault="00F6175B">
            <w:pPr>
              <w:kinsoku w:val="0"/>
              <w:wordWrap w:val="0"/>
              <w:overflowPunct w:val="0"/>
              <w:autoSpaceDE w:val="0"/>
              <w:autoSpaceDN w:val="0"/>
              <w:jc w:val="right"/>
              <w:rPr>
                <w:sz w:val="21"/>
                <w:szCs w:val="21"/>
              </w:rPr>
            </w:pPr>
            <w:r>
              <w:rPr>
                <w:rFonts w:hint="eastAsia"/>
                <w:sz w:val="21"/>
                <w:szCs w:val="21"/>
              </w:rPr>
              <w:t>1,032</w:t>
            </w:r>
            <w:r w:rsidR="003C08EE" w:rsidRPr="001842B2">
              <w:rPr>
                <w:rFonts w:hint="eastAsia"/>
                <w:sz w:val="21"/>
                <w:szCs w:val="21"/>
              </w:rPr>
              <w:t>人</w:t>
            </w:r>
          </w:p>
        </w:tc>
        <w:tc>
          <w:tcPr>
            <w:tcW w:w="1304" w:type="dxa"/>
            <w:vAlign w:val="center"/>
          </w:tcPr>
          <w:p w14:paraId="0F2864DD" w14:textId="1B094BC9" w:rsidR="00DA390C" w:rsidRPr="001842B2" w:rsidRDefault="00665132" w:rsidP="00395466">
            <w:pPr>
              <w:kinsoku w:val="0"/>
              <w:wordWrap w:val="0"/>
              <w:overflowPunct w:val="0"/>
              <w:autoSpaceDE w:val="0"/>
              <w:autoSpaceDN w:val="0"/>
              <w:jc w:val="right"/>
              <w:rPr>
                <w:sz w:val="21"/>
                <w:szCs w:val="21"/>
              </w:rPr>
            </w:pPr>
            <w:r w:rsidRPr="001842B2">
              <w:rPr>
                <w:rFonts w:hint="eastAsia"/>
                <w:sz w:val="21"/>
                <w:szCs w:val="21"/>
              </w:rPr>
              <w:t>928</w:t>
            </w:r>
            <w:r w:rsidR="003C08EE" w:rsidRPr="001842B2">
              <w:rPr>
                <w:rFonts w:hint="eastAsia"/>
                <w:sz w:val="21"/>
                <w:szCs w:val="21"/>
              </w:rPr>
              <w:t>人</w:t>
            </w:r>
          </w:p>
        </w:tc>
        <w:tc>
          <w:tcPr>
            <w:tcW w:w="1751" w:type="dxa"/>
            <w:tcBorders>
              <w:top w:val="single" w:sz="4" w:space="0" w:color="auto"/>
              <w:left w:val="single" w:sz="4" w:space="0" w:color="auto"/>
              <w:bottom w:val="single" w:sz="4" w:space="0" w:color="auto"/>
              <w:right w:val="single" w:sz="4" w:space="0" w:color="auto"/>
            </w:tcBorders>
            <w:vAlign w:val="center"/>
          </w:tcPr>
          <w:p w14:paraId="1BB22CA8" w14:textId="78E9788E" w:rsidR="00DA390C" w:rsidRPr="001842B2" w:rsidRDefault="00DA390C" w:rsidP="00395466">
            <w:pPr>
              <w:kinsoku w:val="0"/>
              <w:wordWrap w:val="0"/>
              <w:overflowPunct w:val="0"/>
              <w:autoSpaceDE w:val="0"/>
              <w:autoSpaceDN w:val="0"/>
              <w:jc w:val="center"/>
              <w:rPr>
                <w:rStyle w:val="a8"/>
                <w:sz w:val="21"/>
                <w:szCs w:val="21"/>
              </w:rPr>
            </w:pPr>
            <w:r w:rsidRPr="001842B2">
              <w:rPr>
                <w:rStyle w:val="a8"/>
                <w:rFonts w:hint="eastAsia"/>
                <w:sz w:val="21"/>
                <w:szCs w:val="21"/>
              </w:rPr>
              <w:t>基本目標２</w:t>
            </w:r>
          </w:p>
        </w:tc>
      </w:tr>
      <w:tr w:rsidR="001842B2" w:rsidRPr="001842B2" w14:paraId="3424F866" w14:textId="77777777" w:rsidTr="0016286F">
        <w:trPr>
          <w:jc w:val="right"/>
        </w:trPr>
        <w:tc>
          <w:tcPr>
            <w:tcW w:w="1077" w:type="dxa"/>
            <w:vAlign w:val="center"/>
          </w:tcPr>
          <w:p w14:paraId="1AD0BB52" w14:textId="5CD70B4A" w:rsidR="00395466" w:rsidRPr="001842B2" w:rsidRDefault="00395466" w:rsidP="00395466">
            <w:pPr>
              <w:kinsoku w:val="0"/>
              <w:wordWrap w:val="0"/>
              <w:overflowPunct w:val="0"/>
              <w:autoSpaceDE w:val="0"/>
              <w:autoSpaceDN w:val="0"/>
              <w:jc w:val="center"/>
              <w:rPr>
                <w:sz w:val="21"/>
                <w:szCs w:val="21"/>
              </w:rPr>
            </w:pPr>
            <w:r w:rsidRPr="001842B2">
              <w:rPr>
                <w:rFonts w:hint="eastAsia"/>
                <w:sz w:val="21"/>
                <w:szCs w:val="21"/>
              </w:rPr>
              <w:t>ウ</w:t>
            </w:r>
          </w:p>
        </w:tc>
        <w:tc>
          <w:tcPr>
            <w:tcW w:w="2943" w:type="dxa"/>
            <w:vAlign w:val="center"/>
          </w:tcPr>
          <w:p w14:paraId="54AEF674" w14:textId="5946C14A" w:rsidR="00395466" w:rsidRPr="001842B2" w:rsidRDefault="00D10A7C">
            <w:pPr>
              <w:kinsoku w:val="0"/>
              <w:wordWrap w:val="0"/>
              <w:overflowPunct w:val="0"/>
              <w:autoSpaceDE w:val="0"/>
              <w:autoSpaceDN w:val="0"/>
              <w:rPr>
                <w:sz w:val="21"/>
                <w:szCs w:val="21"/>
              </w:rPr>
            </w:pPr>
            <w:r w:rsidRPr="001842B2">
              <w:rPr>
                <w:rFonts w:hint="eastAsia"/>
                <w:sz w:val="21"/>
                <w:szCs w:val="21"/>
              </w:rPr>
              <w:t>合計特殊出生率</w:t>
            </w:r>
          </w:p>
        </w:tc>
        <w:tc>
          <w:tcPr>
            <w:tcW w:w="1305" w:type="dxa"/>
            <w:vAlign w:val="center"/>
          </w:tcPr>
          <w:p w14:paraId="5731ACC9" w14:textId="49F0EEF0" w:rsidR="00395466" w:rsidRPr="001842B2" w:rsidRDefault="001D64A0">
            <w:pPr>
              <w:kinsoku w:val="0"/>
              <w:wordWrap w:val="0"/>
              <w:overflowPunct w:val="0"/>
              <w:autoSpaceDE w:val="0"/>
              <w:autoSpaceDN w:val="0"/>
              <w:jc w:val="right"/>
              <w:rPr>
                <w:sz w:val="21"/>
                <w:szCs w:val="21"/>
              </w:rPr>
            </w:pPr>
            <w:r w:rsidRPr="001842B2">
              <w:rPr>
                <w:rFonts w:hint="eastAsia"/>
                <w:sz w:val="21"/>
                <w:szCs w:val="21"/>
              </w:rPr>
              <w:t>1.</w:t>
            </w:r>
            <w:r w:rsidR="00F6175B">
              <w:rPr>
                <w:rFonts w:hint="eastAsia"/>
                <w:sz w:val="21"/>
                <w:szCs w:val="21"/>
              </w:rPr>
              <w:t>3</w:t>
            </w:r>
            <w:r w:rsidR="00665132" w:rsidRPr="001842B2">
              <w:rPr>
                <w:rFonts w:hint="eastAsia"/>
                <w:sz w:val="21"/>
                <w:szCs w:val="21"/>
              </w:rPr>
              <w:t>2</w:t>
            </w:r>
          </w:p>
        </w:tc>
        <w:tc>
          <w:tcPr>
            <w:tcW w:w="1304" w:type="dxa"/>
            <w:vAlign w:val="center"/>
          </w:tcPr>
          <w:p w14:paraId="27BE8365" w14:textId="380EBB6B" w:rsidR="00395466" w:rsidRPr="001842B2" w:rsidRDefault="00665132">
            <w:pPr>
              <w:kinsoku w:val="0"/>
              <w:wordWrap w:val="0"/>
              <w:overflowPunct w:val="0"/>
              <w:autoSpaceDE w:val="0"/>
              <w:autoSpaceDN w:val="0"/>
              <w:jc w:val="right"/>
              <w:rPr>
                <w:sz w:val="21"/>
                <w:szCs w:val="21"/>
              </w:rPr>
            </w:pPr>
            <w:r w:rsidRPr="001842B2">
              <w:rPr>
                <w:rFonts w:hint="eastAsia"/>
                <w:sz w:val="21"/>
                <w:szCs w:val="21"/>
              </w:rPr>
              <w:t>1.40</w:t>
            </w:r>
          </w:p>
        </w:tc>
        <w:tc>
          <w:tcPr>
            <w:tcW w:w="1751" w:type="dxa"/>
            <w:tcBorders>
              <w:top w:val="single" w:sz="4" w:space="0" w:color="auto"/>
              <w:left w:val="single" w:sz="4" w:space="0" w:color="auto"/>
              <w:bottom w:val="single" w:sz="4" w:space="0" w:color="auto"/>
              <w:right w:val="single" w:sz="4" w:space="0" w:color="auto"/>
            </w:tcBorders>
            <w:vAlign w:val="center"/>
          </w:tcPr>
          <w:p w14:paraId="52C39481" w14:textId="3C39B72D" w:rsidR="00395466" w:rsidRPr="001842B2" w:rsidRDefault="00395466" w:rsidP="00395466">
            <w:pPr>
              <w:kinsoku w:val="0"/>
              <w:wordWrap w:val="0"/>
              <w:overflowPunct w:val="0"/>
              <w:autoSpaceDE w:val="0"/>
              <w:autoSpaceDN w:val="0"/>
              <w:jc w:val="center"/>
              <w:rPr>
                <w:sz w:val="21"/>
                <w:szCs w:val="21"/>
              </w:rPr>
            </w:pPr>
            <w:r w:rsidRPr="001842B2">
              <w:rPr>
                <w:rFonts w:hint="eastAsia"/>
                <w:sz w:val="21"/>
                <w:szCs w:val="21"/>
              </w:rPr>
              <w:t>基本目標３</w:t>
            </w:r>
          </w:p>
        </w:tc>
      </w:tr>
      <w:tr w:rsidR="004769C8" w:rsidRPr="001842B2" w14:paraId="2E14A609" w14:textId="77777777" w:rsidTr="0016286F">
        <w:trPr>
          <w:jc w:val="right"/>
        </w:trPr>
        <w:tc>
          <w:tcPr>
            <w:tcW w:w="1077" w:type="dxa"/>
            <w:vAlign w:val="center"/>
          </w:tcPr>
          <w:p w14:paraId="340AB913" w14:textId="5BF481D0" w:rsidR="004769C8" w:rsidRPr="001842B2" w:rsidRDefault="004769C8" w:rsidP="004769C8">
            <w:pPr>
              <w:kinsoku w:val="0"/>
              <w:wordWrap w:val="0"/>
              <w:overflowPunct w:val="0"/>
              <w:autoSpaceDE w:val="0"/>
              <w:autoSpaceDN w:val="0"/>
              <w:jc w:val="center"/>
              <w:rPr>
                <w:sz w:val="21"/>
                <w:szCs w:val="21"/>
              </w:rPr>
            </w:pPr>
            <w:r>
              <w:rPr>
                <w:rFonts w:hint="eastAsia"/>
                <w:sz w:val="21"/>
                <w:szCs w:val="21"/>
              </w:rPr>
              <w:t>ウ</w:t>
            </w:r>
          </w:p>
        </w:tc>
        <w:tc>
          <w:tcPr>
            <w:tcW w:w="2943" w:type="dxa"/>
            <w:vAlign w:val="center"/>
          </w:tcPr>
          <w:p w14:paraId="1A6AEFE9" w14:textId="04D4A25A" w:rsidR="004769C8" w:rsidRPr="001842B2" w:rsidRDefault="004769C8" w:rsidP="004769C8">
            <w:pPr>
              <w:kinsoku w:val="0"/>
              <w:wordWrap w:val="0"/>
              <w:overflowPunct w:val="0"/>
              <w:autoSpaceDE w:val="0"/>
              <w:autoSpaceDN w:val="0"/>
              <w:rPr>
                <w:sz w:val="21"/>
                <w:szCs w:val="21"/>
              </w:rPr>
            </w:pPr>
            <w:r>
              <w:rPr>
                <w:rFonts w:hint="eastAsia"/>
                <w:sz w:val="21"/>
                <w:szCs w:val="21"/>
              </w:rPr>
              <w:t>出生数（５年間累計）※１</w:t>
            </w:r>
          </w:p>
        </w:tc>
        <w:tc>
          <w:tcPr>
            <w:tcW w:w="1305" w:type="dxa"/>
            <w:vAlign w:val="center"/>
          </w:tcPr>
          <w:p w14:paraId="1382879A" w14:textId="78C932AE" w:rsidR="004769C8" w:rsidRPr="001842B2" w:rsidRDefault="004769C8" w:rsidP="004769C8">
            <w:pPr>
              <w:kinsoku w:val="0"/>
              <w:wordWrap w:val="0"/>
              <w:overflowPunct w:val="0"/>
              <w:autoSpaceDE w:val="0"/>
              <w:autoSpaceDN w:val="0"/>
              <w:jc w:val="right"/>
              <w:rPr>
                <w:sz w:val="21"/>
                <w:szCs w:val="21"/>
              </w:rPr>
            </w:pPr>
            <w:r>
              <w:rPr>
                <w:rFonts w:hint="eastAsia"/>
                <w:sz w:val="21"/>
                <w:szCs w:val="21"/>
              </w:rPr>
              <w:t>601人</w:t>
            </w:r>
          </w:p>
        </w:tc>
        <w:tc>
          <w:tcPr>
            <w:tcW w:w="1304" w:type="dxa"/>
            <w:vAlign w:val="center"/>
          </w:tcPr>
          <w:p w14:paraId="1198DD24" w14:textId="59AA3DA3" w:rsidR="004769C8" w:rsidRPr="001842B2" w:rsidRDefault="004769C8" w:rsidP="004769C8">
            <w:pPr>
              <w:kinsoku w:val="0"/>
              <w:wordWrap w:val="0"/>
              <w:overflowPunct w:val="0"/>
              <w:autoSpaceDE w:val="0"/>
              <w:autoSpaceDN w:val="0"/>
              <w:jc w:val="right"/>
              <w:rPr>
                <w:sz w:val="21"/>
                <w:szCs w:val="21"/>
              </w:rPr>
            </w:pPr>
            <w:r>
              <w:rPr>
                <w:rFonts w:hint="eastAsia"/>
                <w:sz w:val="21"/>
                <w:szCs w:val="21"/>
              </w:rPr>
              <w:t>623人</w:t>
            </w:r>
          </w:p>
        </w:tc>
        <w:tc>
          <w:tcPr>
            <w:tcW w:w="1751" w:type="dxa"/>
            <w:tcBorders>
              <w:top w:val="single" w:sz="4" w:space="0" w:color="auto"/>
              <w:left w:val="single" w:sz="4" w:space="0" w:color="auto"/>
              <w:bottom w:val="single" w:sz="4" w:space="0" w:color="auto"/>
              <w:right w:val="single" w:sz="4" w:space="0" w:color="auto"/>
            </w:tcBorders>
            <w:vAlign w:val="center"/>
          </w:tcPr>
          <w:p w14:paraId="3068586A" w14:textId="730B7CF0" w:rsidR="004769C8" w:rsidRPr="001842B2" w:rsidRDefault="004769C8" w:rsidP="004769C8">
            <w:pPr>
              <w:kinsoku w:val="0"/>
              <w:wordWrap w:val="0"/>
              <w:overflowPunct w:val="0"/>
              <w:autoSpaceDE w:val="0"/>
              <w:autoSpaceDN w:val="0"/>
              <w:jc w:val="center"/>
              <w:rPr>
                <w:sz w:val="21"/>
                <w:szCs w:val="21"/>
              </w:rPr>
            </w:pPr>
            <w:r>
              <w:rPr>
                <w:rFonts w:hint="eastAsia"/>
                <w:sz w:val="21"/>
                <w:szCs w:val="21"/>
              </w:rPr>
              <w:t>基本目標３</w:t>
            </w:r>
          </w:p>
        </w:tc>
      </w:tr>
      <w:tr w:rsidR="004769C8" w:rsidRPr="001842B2" w14:paraId="3030001E" w14:textId="77777777" w:rsidTr="0016286F">
        <w:trPr>
          <w:jc w:val="right"/>
        </w:trPr>
        <w:tc>
          <w:tcPr>
            <w:tcW w:w="1077" w:type="dxa"/>
            <w:vAlign w:val="center"/>
          </w:tcPr>
          <w:p w14:paraId="739ABB99" w14:textId="441B6E5A" w:rsidR="004769C8" w:rsidRPr="001842B2" w:rsidRDefault="004769C8" w:rsidP="004769C8">
            <w:pPr>
              <w:kinsoku w:val="0"/>
              <w:wordWrap w:val="0"/>
              <w:overflowPunct w:val="0"/>
              <w:autoSpaceDE w:val="0"/>
              <w:autoSpaceDN w:val="0"/>
              <w:jc w:val="center"/>
              <w:rPr>
                <w:sz w:val="21"/>
                <w:szCs w:val="21"/>
              </w:rPr>
            </w:pPr>
            <w:r w:rsidRPr="001842B2">
              <w:rPr>
                <w:rFonts w:hint="eastAsia"/>
                <w:sz w:val="21"/>
                <w:szCs w:val="21"/>
              </w:rPr>
              <w:t>ウ</w:t>
            </w:r>
          </w:p>
        </w:tc>
        <w:tc>
          <w:tcPr>
            <w:tcW w:w="2943" w:type="dxa"/>
            <w:vAlign w:val="center"/>
          </w:tcPr>
          <w:p w14:paraId="121BDD76" w14:textId="438762E5" w:rsidR="004769C8" w:rsidRPr="001842B2" w:rsidDel="00D10A7C" w:rsidRDefault="004769C8" w:rsidP="004769C8">
            <w:pPr>
              <w:kinsoku w:val="0"/>
              <w:wordWrap w:val="0"/>
              <w:overflowPunct w:val="0"/>
              <w:autoSpaceDE w:val="0"/>
              <w:autoSpaceDN w:val="0"/>
              <w:rPr>
                <w:sz w:val="21"/>
                <w:szCs w:val="21"/>
              </w:rPr>
            </w:pPr>
            <w:r w:rsidRPr="001842B2">
              <w:rPr>
                <w:rFonts w:hint="eastAsia"/>
                <w:sz w:val="21"/>
                <w:szCs w:val="21"/>
              </w:rPr>
              <w:t>20歳代・30歳代の転入超過数</w:t>
            </w:r>
            <w:r>
              <w:rPr>
                <w:rFonts w:hint="eastAsia"/>
                <w:sz w:val="21"/>
                <w:szCs w:val="21"/>
              </w:rPr>
              <w:t>※２</w:t>
            </w:r>
          </w:p>
        </w:tc>
        <w:tc>
          <w:tcPr>
            <w:tcW w:w="1305" w:type="dxa"/>
            <w:vAlign w:val="center"/>
          </w:tcPr>
          <w:p w14:paraId="520BBB87" w14:textId="3309590F" w:rsidR="004769C8" w:rsidRPr="001842B2" w:rsidDel="00D10A7C" w:rsidRDefault="004769C8" w:rsidP="004769C8">
            <w:pPr>
              <w:kinsoku w:val="0"/>
              <w:wordWrap w:val="0"/>
              <w:overflowPunct w:val="0"/>
              <w:autoSpaceDE w:val="0"/>
              <w:autoSpaceDN w:val="0"/>
              <w:jc w:val="right"/>
              <w:rPr>
                <w:sz w:val="21"/>
                <w:szCs w:val="21"/>
              </w:rPr>
            </w:pPr>
            <w:r w:rsidRPr="001842B2">
              <w:rPr>
                <w:rFonts w:hint="eastAsia"/>
                <w:sz w:val="21"/>
                <w:szCs w:val="21"/>
              </w:rPr>
              <w:t>71人</w:t>
            </w:r>
          </w:p>
        </w:tc>
        <w:tc>
          <w:tcPr>
            <w:tcW w:w="1304" w:type="dxa"/>
            <w:vAlign w:val="center"/>
          </w:tcPr>
          <w:p w14:paraId="272604B5" w14:textId="00BBC80E" w:rsidR="004769C8" w:rsidRPr="001842B2" w:rsidDel="00D10A7C" w:rsidRDefault="00F6175B">
            <w:pPr>
              <w:kinsoku w:val="0"/>
              <w:wordWrap w:val="0"/>
              <w:overflowPunct w:val="0"/>
              <w:autoSpaceDE w:val="0"/>
              <w:autoSpaceDN w:val="0"/>
              <w:jc w:val="right"/>
              <w:rPr>
                <w:sz w:val="21"/>
                <w:szCs w:val="21"/>
              </w:rPr>
            </w:pPr>
            <w:r>
              <w:rPr>
                <w:rFonts w:hint="eastAsia"/>
                <w:sz w:val="21"/>
                <w:szCs w:val="21"/>
              </w:rPr>
              <w:t>107</w:t>
            </w:r>
            <w:r w:rsidR="004769C8" w:rsidRPr="001842B2">
              <w:rPr>
                <w:rFonts w:hint="eastAsia"/>
                <w:sz w:val="21"/>
                <w:szCs w:val="21"/>
              </w:rPr>
              <w:t>人</w:t>
            </w:r>
          </w:p>
        </w:tc>
        <w:tc>
          <w:tcPr>
            <w:tcW w:w="1751" w:type="dxa"/>
            <w:tcBorders>
              <w:top w:val="single" w:sz="4" w:space="0" w:color="auto"/>
              <w:left w:val="single" w:sz="4" w:space="0" w:color="auto"/>
              <w:bottom w:val="single" w:sz="4" w:space="0" w:color="auto"/>
              <w:right w:val="single" w:sz="4" w:space="0" w:color="auto"/>
            </w:tcBorders>
            <w:vAlign w:val="center"/>
          </w:tcPr>
          <w:p w14:paraId="788F6559" w14:textId="27055DBD" w:rsidR="004769C8" w:rsidRPr="001842B2" w:rsidRDefault="004769C8" w:rsidP="004769C8">
            <w:pPr>
              <w:kinsoku w:val="0"/>
              <w:wordWrap w:val="0"/>
              <w:overflowPunct w:val="0"/>
              <w:autoSpaceDE w:val="0"/>
              <w:autoSpaceDN w:val="0"/>
              <w:jc w:val="center"/>
              <w:rPr>
                <w:sz w:val="21"/>
                <w:szCs w:val="21"/>
              </w:rPr>
            </w:pPr>
            <w:r w:rsidRPr="001842B2">
              <w:rPr>
                <w:rFonts w:hint="eastAsia"/>
                <w:sz w:val="21"/>
                <w:szCs w:val="21"/>
              </w:rPr>
              <w:t>基本目標３</w:t>
            </w:r>
          </w:p>
        </w:tc>
      </w:tr>
      <w:tr w:rsidR="004769C8" w:rsidRPr="001842B2" w14:paraId="7641BF0D" w14:textId="5287DDE1" w:rsidTr="0016286F">
        <w:trPr>
          <w:jc w:val="right"/>
        </w:trPr>
        <w:tc>
          <w:tcPr>
            <w:tcW w:w="1077" w:type="dxa"/>
            <w:vAlign w:val="center"/>
          </w:tcPr>
          <w:p w14:paraId="355CE392" w14:textId="0A7C262C" w:rsidR="004769C8" w:rsidRPr="001842B2" w:rsidRDefault="004769C8" w:rsidP="004769C8">
            <w:pPr>
              <w:kinsoku w:val="0"/>
              <w:wordWrap w:val="0"/>
              <w:overflowPunct w:val="0"/>
              <w:autoSpaceDE w:val="0"/>
              <w:autoSpaceDN w:val="0"/>
              <w:jc w:val="center"/>
              <w:rPr>
                <w:sz w:val="21"/>
                <w:szCs w:val="21"/>
              </w:rPr>
            </w:pPr>
            <w:r w:rsidRPr="001842B2">
              <w:rPr>
                <w:rFonts w:hint="eastAsia"/>
                <w:sz w:val="21"/>
                <w:szCs w:val="21"/>
              </w:rPr>
              <w:t>エ</w:t>
            </w:r>
          </w:p>
        </w:tc>
        <w:tc>
          <w:tcPr>
            <w:tcW w:w="2943" w:type="dxa"/>
            <w:vAlign w:val="center"/>
          </w:tcPr>
          <w:p w14:paraId="04A12785" w14:textId="735880B5" w:rsidR="004769C8" w:rsidRPr="001842B2" w:rsidRDefault="004769C8" w:rsidP="004769C8">
            <w:pPr>
              <w:kinsoku w:val="0"/>
              <w:wordWrap w:val="0"/>
              <w:overflowPunct w:val="0"/>
              <w:autoSpaceDE w:val="0"/>
              <w:autoSpaceDN w:val="0"/>
              <w:rPr>
                <w:sz w:val="21"/>
                <w:szCs w:val="21"/>
              </w:rPr>
            </w:pPr>
            <w:r w:rsidRPr="001842B2">
              <w:rPr>
                <w:rFonts w:hint="eastAsia"/>
                <w:sz w:val="21"/>
                <w:szCs w:val="21"/>
              </w:rPr>
              <w:t>自主防災組織設立数</w:t>
            </w:r>
          </w:p>
        </w:tc>
        <w:tc>
          <w:tcPr>
            <w:tcW w:w="1305" w:type="dxa"/>
            <w:vAlign w:val="center"/>
          </w:tcPr>
          <w:p w14:paraId="0304DC02" w14:textId="254E849C" w:rsidR="004769C8" w:rsidRPr="001842B2" w:rsidRDefault="004769C8" w:rsidP="004769C8">
            <w:pPr>
              <w:kinsoku w:val="0"/>
              <w:overflowPunct w:val="0"/>
              <w:autoSpaceDE w:val="0"/>
              <w:autoSpaceDN w:val="0"/>
              <w:jc w:val="right"/>
              <w:rPr>
                <w:sz w:val="21"/>
                <w:szCs w:val="21"/>
              </w:rPr>
            </w:pPr>
            <w:r w:rsidRPr="001842B2">
              <w:rPr>
                <w:rFonts w:hint="eastAsia"/>
                <w:sz w:val="21"/>
                <w:szCs w:val="21"/>
              </w:rPr>
              <w:t>13団体</w:t>
            </w:r>
          </w:p>
        </w:tc>
        <w:tc>
          <w:tcPr>
            <w:tcW w:w="1304" w:type="dxa"/>
            <w:vAlign w:val="center"/>
          </w:tcPr>
          <w:p w14:paraId="76D38F82" w14:textId="50421B07" w:rsidR="004769C8" w:rsidRPr="001842B2" w:rsidRDefault="004769C8" w:rsidP="004769C8">
            <w:pPr>
              <w:kinsoku w:val="0"/>
              <w:overflowPunct w:val="0"/>
              <w:autoSpaceDE w:val="0"/>
              <w:autoSpaceDN w:val="0"/>
              <w:jc w:val="right"/>
              <w:rPr>
                <w:sz w:val="21"/>
                <w:szCs w:val="21"/>
              </w:rPr>
            </w:pPr>
            <w:r w:rsidRPr="001842B2">
              <w:rPr>
                <w:rFonts w:hint="eastAsia"/>
                <w:sz w:val="21"/>
                <w:szCs w:val="21"/>
              </w:rPr>
              <w:t>15団体</w:t>
            </w:r>
          </w:p>
        </w:tc>
        <w:tc>
          <w:tcPr>
            <w:tcW w:w="1751" w:type="dxa"/>
            <w:tcBorders>
              <w:top w:val="single" w:sz="4" w:space="0" w:color="auto"/>
              <w:left w:val="single" w:sz="4" w:space="0" w:color="auto"/>
              <w:bottom w:val="single" w:sz="4" w:space="0" w:color="auto"/>
              <w:right w:val="single" w:sz="4" w:space="0" w:color="auto"/>
            </w:tcBorders>
            <w:vAlign w:val="center"/>
          </w:tcPr>
          <w:p w14:paraId="4157D063" w14:textId="04CC1852" w:rsidR="004769C8" w:rsidRPr="001842B2" w:rsidRDefault="004769C8" w:rsidP="004769C8">
            <w:pPr>
              <w:kinsoku w:val="0"/>
              <w:overflowPunct w:val="0"/>
              <w:autoSpaceDE w:val="0"/>
              <w:autoSpaceDN w:val="0"/>
              <w:jc w:val="center"/>
              <w:rPr>
                <w:sz w:val="21"/>
                <w:szCs w:val="21"/>
              </w:rPr>
            </w:pPr>
            <w:r w:rsidRPr="001842B2">
              <w:rPr>
                <w:rFonts w:hint="eastAsia"/>
                <w:sz w:val="21"/>
                <w:szCs w:val="21"/>
              </w:rPr>
              <w:t>基本目標４</w:t>
            </w:r>
          </w:p>
        </w:tc>
      </w:tr>
      <w:tr w:rsidR="004769C8" w:rsidRPr="001842B2" w14:paraId="3088A3CE" w14:textId="77777777" w:rsidTr="0016286F">
        <w:trPr>
          <w:jc w:val="right"/>
        </w:trPr>
        <w:tc>
          <w:tcPr>
            <w:tcW w:w="1077" w:type="dxa"/>
            <w:vAlign w:val="center"/>
          </w:tcPr>
          <w:p w14:paraId="2000C84E" w14:textId="0BCEF8E6" w:rsidR="004769C8" w:rsidRPr="001842B2" w:rsidRDefault="004769C8" w:rsidP="004769C8">
            <w:pPr>
              <w:kinsoku w:val="0"/>
              <w:wordWrap w:val="0"/>
              <w:overflowPunct w:val="0"/>
              <w:autoSpaceDE w:val="0"/>
              <w:autoSpaceDN w:val="0"/>
              <w:jc w:val="center"/>
              <w:rPr>
                <w:sz w:val="21"/>
                <w:szCs w:val="21"/>
              </w:rPr>
            </w:pPr>
            <w:r>
              <w:rPr>
                <w:rFonts w:hint="eastAsia"/>
                <w:sz w:val="21"/>
                <w:szCs w:val="21"/>
              </w:rPr>
              <w:t>エ</w:t>
            </w:r>
          </w:p>
        </w:tc>
        <w:tc>
          <w:tcPr>
            <w:tcW w:w="2943" w:type="dxa"/>
            <w:vAlign w:val="center"/>
          </w:tcPr>
          <w:p w14:paraId="59112BF4" w14:textId="444468FF" w:rsidR="004769C8" w:rsidRPr="001842B2" w:rsidRDefault="004769C8" w:rsidP="004769C8">
            <w:pPr>
              <w:kinsoku w:val="0"/>
              <w:wordWrap w:val="0"/>
              <w:overflowPunct w:val="0"/>
              <w:autoSpaceDE w:val="0"/>
              <w:autoSpaceDN w:val="0"/>
              <w:rPr>
                <w:sz w:val="21"/>
                <w:szCs w:val="21"/>
              </w:rPr>
            </w:pPr>
            <w:r>
              <w:rPr>
                <w:rFonts w:hint="eastAsia"/>
                <w:sz w:val="21"/>
                <w:szCs w:val="21"/>
              </w:rPr>
              <w:t>消防団員数※１</w:t>
            </w:r>
          </w:p>
        </w:tc>
        <w:tc>
          <w:tcPr>
            <w:tcW w:w="1305" w:type="dxa"/>
            <w:vAlign w:val="center"/>
          </w:tcPr>
          <w:p w14:paraId="02D024C2" w14:textId="142BB29A" w:rsidR="004769C8" w:rsidRPr="001842B2" w:rsidRDefault="004769C8" w:rsidP="004769C8">
            <w:pPr>
              <w:kinsoku w:val="0"/>
              <w:overflowPunct w:val="0"/>
              <w:autoSpaceDE w:val="0"/>
              <w:autoSpaceDN w:val="0"/>
              <w:jc w:val="right"/>
              <w:rPr>
                <w:sz w:val="21"/>
                <w:szCs w:val="21"/>
              </w:rPr>
            </w:pPr>
            <w:r>
              <w:rPr>
                <w:rFonts w:hint="eastAsia"/>
                <w:sz w:val="21"/>
                <w:szCs w:val="21"/>
              </w:rPr>
              <w:t>293人</w:t>
            </w:r>
          </w:p>
        </w:tc>
        <w:tc>
          <w:tcPr>
            <w:tcW w:w="1304" w:type="dxa"/>
            <w:vAlign w:val="center"/>
          </w:tcPr>
          <w:p w14:paraId="061ED649" w14:textId="6B6F759D" w:rsidR="004769C8" w:rsidRPr="001842B2" w:rsidRDefault="004769C8" w:rsidP="004769C8">
            <w:pPr>
              <w:kinsoku w:val="0"/>
              <w:overflowPunct w:val="0"/>
              <w:autoSpaceDE w:val="0"/>
              <w:autoSpaceDN w:val="0"/>
              <w:jc w:val="right"/>
              <w:rPr>
                <w:sz w:val="21"/>
                <w:szCs w:val="21"/>
              </w:rPr>
            </w:pPr>
            <w:r>
              <w:rPr>
                <w:rFonts w:hint="eastAsia"/>
                <w:sz w:val="21"/>
                <w:szCs w:val="21"/>
              </w:rPr>
              <w:t>362人</w:t>
            </w:r>
          </w:p>
        </w:tc>
        <w:tc>
          <w:tcPr>
            <w:tcW w:w="1751" w:type="dxa"/>
            <w:tcBorders>
              <w:top w:val="single" w:sz="4" w:space="0" w:color="auto"/>
              <w:left w:val="single" w:sz="4" w:space="0" w:color="auto"/>
              <w:bottom w:val="single" w:sz="4" w:space="0" w:color="auto"/>
              <w:right w:val="single" w:sz="4" w:space="0" w:color="auto"/>
            </w:tcBorders>
            <w:vAlign w:val="center"/>
          </w:tcPr>
          <w:p w14:paraId="680F5DA6" w14:textId="2E0006AA" w:rsidR="004769C8" w:rsidRPr="001842B2" w:rsidRDefault="004769C8" w:rsidP="004769C8">
            <w:pPr>
              <w:kinsoku w:val="0"/>
              <w:overflowPunct w:val="0"/>
              <w:autoSpaceDE w:val="0"/>
              <w:autoSpaceDN w:val="0"/>
              <w:jc w:val="center"/>
              <w:rPr>
                <w:sz w:val="21"/>
                <w:szCs w:val="21"/>
              </w:rPr>
            </w:pPr>
            <w:r>
              <w:rPr>
                <w:rFonts w:hint="eastAsia"/>
                <w:sz w:val="21"/>
                <w:szCs w:val="21"/>
              </w:rPr>
              <w:t>基本目標４</w:t>
            </w:r>
          </w:p>
        </w:tc>
      </w:tr>
      <w:tr w:rsidR="004769C8" w:rsidRPr="001842B2" w14:paraId="64043173" w14:textId="77777777" w:rsidTr="0016286F">
        <w:trPr>
          <w:jc w:val="right"/>
        </w:trPr>
        <w:tc>
          <w:tcPr>
            <w:tcW w:w="1077" w:type="dxa"/>
            <w:vAlign w:val="center"/>
          </w:tcPr>
          <w:p w14:paraId="2B79B3AC" w14:textId="14C22D3A" w:rsidR="004769C8" w:rsidRPr="001842B2" w:rsidRDefault="004769C8" w:rsidP="004769C8">
            <w:pPr>
              <w:kinsoku w:val="0"/>
              <w:wordWrap w:val="0"/>
              <w:overflowPunct w:val="0"/>
              <w:autoSpaceDE w:val="0"/>
              <w:autoSpaceDN w:val="0"/>
              <w:jc w:val="center"/>
              <w:rPr>
                <w:sz w:val="21"/>
                <w:szCs w:val="21"/>
              </w:rPr>
            </w:pPr>
            <w:r w:rsidRPr="001842B2">
              <w:rPr>
                <w:rFonts w:hint="eastAsia"/>
                <w:sz w:val="21"/>
                <w:szCs w:val="21"/>
              </w:rPr>
              <w:t>エ</w:t>
            </w:r>
          </w:p>
        </w:tc>
        <w:tc>
          <w:tcPr>
            <w:tcW w:w="2943" w:type="dxa"/>
            <w:vAlign w:val="center"/>
          </w:tcPr>
          <w:p w14:paraId="76EE99AF" w14:textId="29CF3E1B" w:rsidR="004769C8" w:rsidRPr="001842B2" w:rsidRDefault="004769C8" w:rsidP="004769C8">
            <w:pPr>
              <w:kinsoku w:val="0"/>
              <w:wordWrap w:val="0"/>
              <w:overflowPunct w:val="0"/>
              <w:autoSpaceDE w:val="0"/>
              <w:autoSpaceDN w:val="0"/>
              <w:rPr>
                <w:sz w:val="21"/>
                <w:szCs w:val="21"/>
              </w:rPr>
            </w:pPr>
            <w:r w:rsidRPr="001842B2">
              <w:rPr>
                <w:rFonts w:hint="eastAsia"/>
                <w:sz w:val="21"/>
                <w:szCs w:val="21"/>
              </w:rPr>
              <w:t>ボランティア講座等の受講者数</w:t>
            </w:r>
          </w:p>
        </w:tc>
        <w:tc>
          <w:tcPr>
            <w:tcW w:w="1305" w:type="dxa"/>
            <w:vAlign w:val="center"/>
          </w:tcPr>
          <w:p w14:paraId="3A8AC45D" w14:textId="1FA6882C" w:rsidR="004769C8" w:rsidRPr="001842B2" w:rsidRDefault="004769C8" w:rsidP="004769C8">
            <w:pPr>
              <w:kinsoku w:val="0"/>
              <w:overflowPunct w:val="0"/>
              <w:autoSpaceDE w:val="0"/>
              <w:autoSpaceDN w:val="0"/>
              <w:jc w:val="right"/>
              <w:rPr>
                <w:sz w:val="21"/>
                <w:szCs w:val="21"/>
              </w:rPr>
            </w:pPr>
            <w:r w:rsidRPr="001842B2">
              <w:rPr>
                <w:rFonts w:hint="eastAsia"/>
                <w:sz w:val="21"/>
                <w:szCs w:val="21"/>
              </w:rPr>
              <w:t>263人</w:t>
            </w:r>
          </w:p>
        </w:tc>
        <w:tc>
          <w:tcPr>
            <w:tcW w:w="1304" w:type="dxa"/>
            <w:vAlign w:val="center"/>
          </w:tcPr>
          <w:p w14:paraId="789BEBF0" w14:textId="530D9DA9" w:rsidR="004769C8" w:rsidRPr="001842B2" w:rsidRDefault="004769C8" w:rsidP="004769C8">
            <w:pPr>
              <w:kinsoku w:val="0"/>
              <w:overflowPunct w:val="0"/>
              <w:autoSpaceDE w:val="0"/>
              <w:autoSpaceDN w:val="0"/>
              <w:jc w:val="right"/>
              <w:rPr>
                <w:sz w:val="21"/>
                <w:szCs w:val="21"/>
              </w:rPr>
            </w:pPr>
            <w:r w:rsidRPr="001842B2">
              <w:rPr>
                <w:rFonts w:hint="eastAsia"/>
                <w:sz w:val="21"/>
                <w:szCs w:val="21"/>
              </w:rPr>
              <w:t>330人</w:t>
            </w:r>
          </w:p>
        </w:tc>
        <w:tc>
          <w:tcPr>
            <w:tcW w:w="1751" w:type="dxa"/>
            <w:tcBorders>
              <w:top w:val="single" w:sz="4" w:space="0" w:color="auto"/>
              <w:left w:val="single" w:sz="4" w:space="0" w:color="auto"/>
              <w:bottom w:val="single" w:sz="4" w:space="0" w:color="auto"/>
              <w:right w:val="single" w:sz="4" w:space="0" w:color="auto"/>
            </w:tcBorders>
            <w:vAlign w:val="center"/>
          </w:tcPr>
          <w:p w14:paraId="10B75352" w14:textId="7F774771" w:rsidR="004769C8" w:rsidRPr="001842B2" w:rsidRDefault="004769C8" w:rsidP="004769C8">
            <w:pPr>
              <w:kinsoku w:val="0"/>
              <w:overflowPunct w:val="0"/>
              <w:autoSpaceDE w:val="0"/>
              <w:autoSpaceDN w:val="0"/>
              <w:jc w:val="center"/>
              <w:rPr>
                <w:sz w:val="21"/>
                <w:szCs w:val="21"/>
              </w:rPr>
            </w:pPr>
            <w:r w:rsidRPr="001842B2">
              <w:rPr>
                <w:rFonts w:hint="eastAsia"/>
                <w:sz w:val="21"/>
                <w:szCs w:val="21"/>
              </w:rPr>
              <w:t>基本目標４</w:t>
            </w:r>
          </w:p>
        </w:tc>
      </w:tr>
    </w:tbl>
    <w:p w14:paraId="1E6F546F" w14:textId="2A9F2BAF" w:rsidR="00B34F2F" w:rsidRDefault="004769C8" w:rsidP="00394ED0">
      <w:r>
        <w:rPr>
          <w:rFonts w:ascii="ＭＳ ゴシック" w:eastAsia="ＭＳ ゴシック" w:hAnsi="ＭＳ ゴシック" w:hint="eastAsia"/>
          <w:b/>
        </w:rPr>
        <w:t xml:space="preserve">　　</w:t>
      </w:r>
      <w:r w:rsidRPr="00A67ECD">
        <w:rPr>
          <w:rFonts w:hint="eastAsia"/>
        </w:rPr>
        <w:t xml:space="preserve">　※</w:t>
      </w:r>
      <w:r>
        <w:rPr>
          <w:rFonts w:hint="eastAsia"/>
        </w:rPr>
        <w:t xml:space="preserve">１　</w:t>
      </w:r>
      <w:r w:rsidRPr="00A67ECD">
        <w:t>2022</w:t>
      </w:r>
      <w:r w:rsidRPr="00A67ECD">
        <w:rPr>
          <w:rFonts w:hint="eastAsia"/>
        </w:rPr>
        <w:t>年度までに実施した事業の効果検証に活用</w:t>
      </w:r>
    </w:p>
    <w:p w14:paraId="375BA42D" w14:textId="3EA2AF79" w:rsidR="004769C8" w:rsidRPr="00A67ECD" w:rsidRDefault="004769C8" w:rsidP="00394ED0">
      <w:r>
        <w:rPr>
          <w:rFonts w:hint="eastAsia"/>
        </w:rPr>
        <w:t xml:space="preserve">　　　※２　2023年度以降に実施する事業の効果検証に活用</w:t>
      </w:r>
    </w:p>
    <w:p w14:paraId="178B9F25" w14:textId="4C878DCE" w:rsidR="00394ED0" w:rsidRPr="001842B2" w:rsidRDefault="00394ED0" w:rsidP="00394ED0">
      <w:pPr>
        <w:rPr>
          <w:rFonts w:ascii="ＭＳ ゴシック" w:eastAsia="ＭＳ ゴシック" w:hAnsi="ＭＳ ゴシック"/>
          <w:b/>
        </w:rPr>
      </w:pPr>
      <w:r w:rsidRPr="001842B2">
        <w:rPr>
          <w:rFonts w:ascii="ＭＳ ゴシック" w:eastAsia="ＭＳ ゴシック" w:hAnsi="ＭＳ ゴシック" w:hint="eastAsia"/>
          <w:b/>
        </w:rPr>
        <w:t>５　地域再生を図るために行う事業</w:t>
      </w:r>
    </w:p>
    <w:p w14:paraId="4C4836CB" w14:textId="56EA0165" w:rsidR="009E22BC" w:rsidRPr="001842B2" w:rsidRDefault="009E22BC" w:rsidP="0016286F">
      <w:pPr>
        <w:ind w:firstLineChars="100" w:firstLine="241"/>
        <w:rPr>
          <w:rFonts w:ascii="ＭＳ ゴシック" w:eastAsia="ＭＳ ゴシック" w:hAnsi="ＭＳ ゴシック"/>
          <w:b/>
        </w:rPr>
      </w:pPr>
      <w:r w:rsidRPr="001842B2">
        <w:rPr>
          <w:rFonts w:ascii="ＭＳ ゴシック" w:eastAsia="ＭＳ ゴシック" w:hAnsi="ＭＳ ゴシック" w:hint="eastAsia"/>
          <w:b/>
        </w:rPr>
        <w:t>５－１　全体の概要</w:t>
      </w:r>
    </w:p>
    <w:p w14:paraId="6A445662" w14:textId="27FC7D65" w:rsidR="009E22BC" w:rsidRPr="001842B2" w:rsidRDefault="009E22BC" w:rsidP="0016286F">
      <w:pPr>
        <w:ind w:firstLineChars="300" w:firstLine="720"/>
      </w:pPr>
      <w:r w:rsidRPr="001842B2">
        <w:rPr>
          <w:rFonts w:hint="eastAsia"/>
        </w:rPr>
        <w:t>５－２のとおり。</w:t>
      </w:r>
    </w:p>
    <w:p w14:paraId="389FCD8E" w14:textId="4B5714ED" w:rsidR="009E22BC" w:rsidRPr="001842B2" w:rsidRDefault="009E22BC" w:rsidP="0016286F">
      <w:pPr>
        <w:ind w:firstLineChars="100" w:firstLine="241"/>
        <w:rPr>
          <w:rFonts w:ascii="ＭＳ ゴシック" w:eastAsia="ＭＳ ゴシック" w:hAnsi="ＭＳ ゴシック"/>
          <w:b/>
        </w:rPr>
      </w:pPr>
      <w:r w:rsidRPr="001842B2">
        <w:rPr>
          <w:rFonts w:ascii="ＭＳ ゴシック" w:eastAsia="ＭＳ ゴシック" w:hAnsi="ＭＳ ゴシック" w:hint="eastAsia"/>
          <w:b/>
        </w:rPr>
        <w:lastRenderedPageBreak/>
        <w:t xml:space="preserve">５－２　</w:t>
      </w:r>
      <w:r w:rsidR="00E83E85" w:rsidRPr="001842B2">
        <w:rPr>
          <w:rFonts w:ascii="ＭＳ ゴシック" w:eastAsia="ＭＳ ゴシック" w:hAnsi="ＭＳ ゴシック" w:hint="eastAsia"/>
          <w:b/>
        </w:rPr>
        <w:t>第５章の特別の措置を適用して行う事業</w:t>
      </w:r>
    </w:p>
    <w:p w14:paraId="3B210816" w14:textId="77777777" w:rsidR="00394ED0" w:rsidRPr="001842B2" w:rsidRDefault="00394ED0" w:rsidP="0016286F">
      <w:pPr>
        <w:ind w:leftChars="233" w:left="799" w:hangingChars="100" w:hanging="240"/>
        <w:rPr>
          <w:rFonts w:ascii="ＭＳ ゴシック" w:eastAsia="ＭＳ ゴシック" w:hAnsi="ＭＳ ゴシック"/>
        </w:rPr>
      </w:pPr>
      <w:r w:rsidRPr="001842B2">
        <w:rPr>
          <w:rFonts w:ascii="ＭＳ ゴシック" w:eastAsia="ＭＳ ゴシック" w:hAnsi="ＭＳ ゴシック" w:hint="eastAsia"/>
        </w:rPr>
        <w:t>○　まち・ひと・しごと創生寄附活用事業に関連する寄附を行った法人に対する特例（内閣府）：【Ａ２００７】</w:t>
      </w:r>
    </w:p>
    <w:p w14:paraId="6CABB3CC" w14:textId="67D69941" w:rsidR="00EB164E" w:rsidRPr="001842B2" w:rsidRDefault="007A157C" w:rsidP="00EB164E">
      <w:pPr>
        <w:ind w:firstLineChars="300" w:firstLine="720"/>
        <w:rPr>
          <w:rFonts w:ascii="ＭＳ ゴシック" w:eastAsia="ＭＳ ゴシック" w:hAnsi="ＭＳ ゴシック"/>
        </w:rPr>
      </w:pPr>
      <w:r w:rsidRPr="001842B2">
        <w:rPr>
          <w:rFonts w:ascii="ＭＳ ゴシック" w:eastAsia="ＭＳ ゴシック" w:hAnsi="ＭＳ ゴシック" w:hint="eastAsia"/>
        </w:rPr>
        <w:t>①　事業の名称</w:t>
      </w:r>
    </w:p>
    <w:p w14:paraId="24655635" w14:textId="1313CAE4" w:rsidR="00616851" w:rsidRPr="001842B2" w:rsidRDefault="0079614B" w:rsidP="0016286F">
      <w:pPr>
        <w:ind w:leftChars="500" w:left="1440" w:hangingChars="100" w:hanging="240"/>
      </w:pPr>
      <w:r w:rsidRPr="001842B2">
        <w:rPr>
          <w:rFonts w:hint="eastAsia"/>
        </w:rPr>
        <w:t>軽井沢町まち・ひと・しごと創生推進</w:t>
      </w:r>
      <w:r w:rsidR="00E7349A" w:rsidRPr="001842B2">
        <w:rPr>
          <w:rFonts w:hint="eastAsia"/>
        </w:rPr>
        <w:t>事業</w:t>
      </w:r>
    </w:p>
    <w:p w14:paraId="6D51C0D5" w14:textId="045B57AC" w:rsidR="00E83E85" w:rsidRPr="001842B2" w:rsidRDefault="00E83E85" w:rsidP="0016286F">
      <w:pPr>
        <w:ind w:firstLineChars="400" w:firstLine="960"/>
        <w:rPr>
          <w:rFonts w:ascii="ＭＳ ゴシック" w:eastAsia="ＭＳ ゴシック" w:hAnsi="ＭＳ ゴシック"/>
        </w:rPr>
      </w:pPr>
      <w:r w:rsidRPr="001842B2">
        <w:rPr>
          <w:rFonts w:ascii="ＭＳ ゴシック" w:eastAsia="ＭＳ ゴシック" w:hAnsi="ＭＳ ゴシック" w:hint="eastAsia"/>
        </w:rPr>
        <w:t xml:space="preserve">ア　</w:t>
      </w:r>
      <w:r w:rsidR="0079614B" w:rsidRPr="001842B2">
        <w:rPr>
          <w:rFonts w:ascii="ＭＳ ゴシック" w:eastAsia="ＭＳ ゴシック" w:hAnsi="ＭＳ ゴシック" w:hint="eastAsia"/>
        </w:rPr>
        <w:t>魅力ある地域づくりと特性を活かした軽井沢ブランドの形成</w:t>
      </w:r>
      <w:r w:rsidR="00D01D32" w:rsidRPr="001842B2">
        <w:rPr>
          <w:rFonts w:ascii="ＭＳ ゴシック" w:eastAsia="ＭＳ ゴシック" w:hAnsi="ＭＳ ゴシック" w:hint="eastAsia"/>
        </w:rPr>
        <w:t>事業</w:t>
      </w:r>
    </w:p>
    <w:p w14:paraId="27DEE771" w14:textId="7C652E61" w:rsidR="00E83E85" w:rsidRPr="001842B2" w:rsidRDefault="00E83E85" w:rsidP="0016286F">
      <w:pPr>
        <w:ind w:firstLineChars="400" w:firstLine="960"/>
        <w:rPr>
          <w:rFonts w:ascii="ＭＳ ゴシック" w:eastAsia="ＭＳ ゴシック" w:hAnsi="ＭＳ ゴシック"/>
        </w:rPr>
      </w:pPr>
      <w:r w:rsidRPr="001842B2">
        <w:rPr>
          <w:rFonts w:ascii="ＭＳ ゴシック" w:eastAsia="ＭＳ ゴシック" w:hAnsi="ＭＳ ゴシック" w:hint="eastAsia"/>
        </w:rPr>
        <w:t xml:space="preserve">イ　</w:t>
      </w:r>
      <w:r w:rsidR="0079614B" w:rsidRPr="001842B2">
        <w:rPr>
          <w:rFonts w:ascii="ＭＳ ゴシック" w:eastAsia="ＭＳ ゴシック" w:hAnsi="ＭＳ ゴシック" w:cs="ＭＳ 明朝" w:hint="eastAsia"/>
        </w:rPr>
        <w:t>軽井沢へ新しい人の流れを生み出す</w:t>
      </w:r>
      <w:r w:rsidR="00D01D32" w:rsidRPr="001842B2">
        <w:rPr>
          <w:rFonts w:ascii="ＭＳ ゴシック" w:eastAsia="ＭＳ ゴシック" w:hAnsi="ＭＳ ゴシック" w:cs="ＭＳ 明朝" w:hint="eastAsia"/>
        </w:rPr>
        <w:t>事業</w:t>
      </w:r>
    </w:p>
    <w:p w14:paraId="61FE0BE3" w14:textId="0A204DA5" w:rsidR="00E83E85" w:rsidRPr="001842B2" w:rsidRDefault="00E83E85" w:rsidP="0016286F">
      <w:pPr>
        <w:ind w:firstLineChars="400" w:firstLine="960"/>
        <w:rPr>
          <w:rFonts w:ascii="ＭＳ ゴシック" w:eastAsia="ＭＳ ゴシック" w:hAnsi="ＭＳ ゴシック"/>
        </w:rPr>
      </w:pPr>
      <w:r w:rsidRPr="001842B2">
        <w:rPr>
          <w:rFonts w:ascii="ＭＳ ゴシック" w:eastAsia="ＭＳ ゴシック" w:hAnsi="ＭＳ ゴシック" w:hint="eastAsia"/>
        </w:rPr>
        <w:t xml:space="preserve">ウ　</w:t>
      </w:r>
      <w:r w:rsidR="0079614B" w:rsidRPr="001842B2">
        <w:rPr>
          <w:rFonts w:ascii="ＭＳ ゴシック" w:eastAsia="ＭＳ ゴシック" w:hAnsi="ＭＳ ゴシック" w:cs="ＭＳ 明朝" w:hint="eastAsia"/>
        </w:rPr>
        <w:t>ふるさと軽井沢で子どもを産み・育む環境をつくる</w:t>
      </w:r>
      <w:r w:rsidR="00D01D32" w:rsidRPr="001842B2">
        <w:rPr>
          <w:rFonts w:ascii="ＭＳ ゴシック" w:eastAsia="ＭＳ ゴシック" w:hAnsi="ＭＳ ゴシック" w:cs="ＭＳ 明朝" w:hint="eastAsia"/>
        </w:rPr>
        <w:t>事業</w:t>
      </w:r>
    </w:p>
    <w:p w14:paraId="010364E9" w14:textId="5EA20ADE" w:rsidR="00E83E85" w:rsidRPr="001842B2" w:rsidRDefault="00E83E85" w:rsidP="0016286F">
      <w:pPr>
        <w:ind w:firstLineChars="400" w:firstLine="960"/>
        <w:rPr>
          <w:rFonts w:cs="ＭＳ 明朝"/>
        </w:rPr>
      </w:pPr>
      <w:r w:rsidRPr="001842B2">
        <w:rPr>
          <w:rFonts w:ascii="ＭＳ ゴシック" w:eastAsia="ＭＳ ゴシック" w:hAnsi="ＭＳ ゴシック" w:hint="eastAsia"/>
        </w:rPr>
        <w:t xml:space="preserve">エ　</w:t>
      </w:r>
      <w:r w:rsidR="0079614B" w:rsidRPr="001842B2">
        <w:rPr>
          <w:rFonts w:ascii="ＭＳ ゴシック" w:eastAsia="ＭＳ ゴシック" w:hAnsi="ＭＳ ゴシック" w:cs="ＭＳ 明朝" w:hint="eastAsia"/>
        </w:rPr>
        <w:t>参画・協働による</w:t>
      </w:r>
      <w:r w:rsidR="00665132" w:rsidRPr="001842B2">
        <w:rPr>
          <w:rFonts w:ascii="ＭＳ ゴシック" w:eastAsia="ＭＳ ゴシック" w:hAnsi="ＭＳ ゴシック" w:cs="ＭＳ 明朝" w:hint="eastAsia"/>
        </w:rPr>
        <w:t>安全</w:t>
      </w:r>
      <w:r w:rsidR="00791402" w:rsidRPr="001842B2">
        <w:rPr>
          <w:rFonts w:ascii="ＭＳ ゴシック" w:eastAsia="ＭＳ ゴシック" w:hAnsi="ＭＳ ゴシック" w:cs="ＭＳ 明朝" w:hint="eastAsia"/>
        </w:rPr>
        <w:t>・</w:t>
      </w:r>
      <w:r w:rsidR="00665132" w:rsidRPr="001842B2">
        <w:rPr>
          <w:rFonts w:ascii="ＭＳ ゴシック" w:eastAsia="ＭＳ ゴシック" w:hAnsi="ＭＳ ゴシック" w:cs="ＭＳ 明朝" w:hint="eastAsia"/>
        </w:rPr>
        <w:t>安心</w:t>
      </w:r>
      <w:r w:rsidR="0079614B" w:rsidRPr="001842B2">
        <w:rPr>
          <w:rFonts w:ascii="ＭＳ ゴシック" w:eastAsia="ＭＳ ゴシック" w:hAnsi="ＭＳ ゴシック" w:cs="ＭＳ 明朝" w:hint="eastAsia"/>
        </w:rPr>
        <w:t>な地域づくり</w:t>
      </w:r>
      <w:r w:rsidR="00D01D32" w:rsidRPr="001842B2">
        <w:rPr>
          <w:rFonts w:ascii="ＭＳ ゴシック" w:eastAsia="ＭＳ ゴシック" w:hAnsi="ＭＳ ゴシック" w:cs="ＭＳ 明朝" w:hint="eastAsia"/>
        </w:rPr>
        <w:t>事業</w:t>
      </w:r>
    </w:p>
    <w:p w14:paraId="0996BE94" w14:textId="77777777" w:rsidR="00791402" w:rsidRPr="001842B2" w:rsidRDefault="00791402" w:rsidP="0016286F">
      <w:pPr>
        <w:ind w:firstLineChars="400" w:firstLine="960"/>
        <w:rPr>
          <w:rFonts w:ascii="ＭＳ ゴシック" w:eastAsia="ＭＳ ゴシック" w:hAnsi="ＭＳ ゴシック"/>
        </w:rPr>
      </w:pPr>
    </w:p>
    <w:p w14:paraId="29FD4698" w14:textId="7242A38B" w:rsidR="00073B85" w:rsidRPr="001842B2" w:rsidRDefault="007A157C" w:rsidP="00394ED0">
      <w:pPr>
        <w:ind w:firstLineChars="300" w:firstLine="720"/>
        <w:rPr>
          <w:rFonts w:ascii="ＭＳ ゴシック" w:eastAsia="ＭＳ ゴシック" w:hAnsi="ＭＳ ゴシック"/>
        </w:rPr>
      </w:pPr>
      <w:r w:rsidRPr="001842B2">
        <w:rPr>
          <w:rFonts w:ascii="ＭＳ ゴシック" w:eastAsia="ＭＳ ゴシック" w:hAnsi="ＭＳ ゴシック" w:hint="eastAsia"/>
        </w:rPr>
        <w:t>②</w:t>
      </w:r>
      <w:r w:rsidR="00394ED0" w:rsidRPr="001842B2">
        <w:rPr>
          <w:rFonts w:ascii="ＭＳ ゴシック" w:eastAsia="ＭＳ ゴシック" w:hAnsi="ＭＳ ゴシック" w:hint="eastAsia"/>
        </w:rPr>
        <w:t xml:space="preserve">　事業の内容</w:t>
      </w:r>
    </w:p>
    <w:p w14:paraId="3C0810F9" w14:textId="325ACE62" w:rsidR="00EB164E" w:rsidRPr="001842B2" w:rsidRDefault="00383CF8" w:rsidP="0016286F">
      <w:pPr>
        <w:ind w:leftChars="400" w:left="1440" w:hangingChars="200" w:hanging="480"/>
        <w:rPr>
          <w:rFonts w:ascii="ＭＳ ゴシック" w:eastAsia="ＭＳ ゴシック" w:hAnsi="ＭＳ ゴシック"/>
        </w:rPr>
      </w:pPr>
      <w:r w:rsidRPr="001842B2">
        <w:rPr>
          <w:rFonts w:ascii="ＭＳ ゴシック" w:eastAsia="ＭＳ ゴシック" w:hAnsi="ＭＳ ゴシック" w:hint="eastAsia"/>
        </w:rPr>
        <w:t xml:space="preserve">ア　</w:t>
      </w:r>
      <w:r w:rsidR="0079614B" w:rsidRPr="001842B2">
        <w:rPr>
          <w:rFonts w:ascii="ＭＳ ゴシック" w:eastAsia="ＭＳ ゴシック" w:hAnsi="ＭＳ ゴシック" w:hint="eastAsia"/>
        </w:rPr>
        <w:t>魅力ある地域づくりと特性を活かした軽井沢ブランドの形成</w:t>
      </w:r>
      <w:r w:rsidR="00D01D32" w:rsidRPr="001842B2">
        <w:rPr>
          <w:rFonts w:ascii="ＭＳ ゴシック" w:eastAsia="ＭＳ ゴシック" w:hAnsi="ＭＳ ゴシック" w:hint="eastAsia"/>
        </w:rPr>
        <w:t>事業</w:t>
      </w:r>
    </w:p>
    <w:p w14:paraId="2257733D" w14:textId="76795C0D" w:rsidR="0079614B" w:rsidRPr="001842B2" w:rsidRDefault="00FA6831" w:rsidP="00FA6831">
      <w:pPr>
        <w:ind w:leftChars="600" w:left="1440" w:firstLineChars="100" w:firstLine="240"/>
      </w:pPr>
      <w:r w:rsidRPr="001842B2">
        <w:rPr>
          <w:rFonts w:hint="eastAsia"/>
        </w:rPr>
        <w:t>伝統と</w:t>
      </w:r>
      <w:r w:rsidR="0071103A" w:rsidRPr="001842B2">
        <w:rPr>
          <w:rFonts w:hint="eastAsia"/>
        </w:rPr>
        <w:t>優れた</w:t>
      </w:r>
      <w:r w:rsidRPr="001842B2">
        <w:rPr>
          <w:rFonts w:hint="eastAsia"/>
        </w:rPr>
        <w:t>自然</w:t>
      </w:r>
      <w:r w:rsidR="0071103A" w:rsidRPr="001842B2">
        <w:rPr>
          <w:rFonts w:hint="eastAsia"/>
        </w:rPr>
        <w:t>や景観</w:t>
      </w:r>
      <w:r w:rsidRPr="001842B2">
        <w:rPr>
          <w:rFonts w:hint="eastAsia"/>
        </w:rPr>
        <w:t>を保持し、</w:t>
      </w:r>
      <w:r w:rsidR="0071103A" w:rsidRPr="001842B2">
        <w:rPr>
          <w:rFonts w:hint="eastAsia"/>
        </w:rPr>
        <w:t>持続可能な</w:t>
      </w:r>
      <w:r w:rsidRPr="001842B2">
        <w:rPr>
          <w:rFonts w:hint="eastAsia"/>
        </w:rPr>
        <w:t>環境</w:t>
      </w:r>
      <w:r w:rsidR="0071103A" w:rsidRPr="001842B2">
        <w:rPr>
          <w:rFonts w:hint="eastAsia"/>
        </w:rPr>
        <w:t>先進</w:t>
      </w:r>
      <w:r w:rsidRPr="001842B2">
        <w:rPr>
          <w:rFonts w:hint="eastAsia"/>
        </w:rPr>
        <w:t>都市づくりの取り組み</w:t>
      </w:r>
      <w:r w:rsidR="0061069B" w:rsidRPr="001842B2">
        <w:rPr>
          <w:rFonts w:hint="eastAsia"/>
        </w:rPr>
        <w:t>、</w:t>
      </w:r>
      <w:r w:rsidR="0071103A" w:rsidRPr="001842B2">
        <w:rPr>
          <w:rFonts w:hint="eastAsia"/>
        </w:rPr>
        <w:t>産業</w:t>
      </w:r>
      <w:r w:rsidRPr="001842B2">
        <w:rPr>
          <w:rFonts w:hint="eastAsia"/>
        </w:rPr>
        <w:t>振興のため</w:t>
      </w:r>
      <w:r w:rsidR="00D463CF" w:rsidRPr="001842B2">
        <w:rPr>
          <w:rFonts w:hint="eastAsia"/>
        </w:rPr>
        <w:t>の新規就業者や後継者の育成支援</w:t>
      </w:r>
      <w:r w:rsidR="009B15FA" w:rsidRPr="001842B2">
        <w:rPr>
          <w:rFonts w:hint="eastAsia"/>
        </w:rPr>
        <w:t>等</w:t>
      </w:r>
      <w:r w:rsidR="00D463CF" w:rsidRPr="001842B2">
        <w:rPr>
          <w:rFonts w:hint="eastAsia"/>
        </w:rPr>
        <w:t>、</w:t>
      </w:r>
      <w:r w:rsidR="00893AEC" w:rsidRPr="001842B2">
        <w:rPr>
          <w:rFonts w:hint="eastAsia"/>
        </w:rPr>
        <w:t>地域の付加価値を高めることにより、町民の所得の向上や魅力ある仕事の場の創出につなげ、安定した雇用の確保、</w:t>
      </w:r>
      <w:r w:rsidR="0036757B" w:rsidRPr="001842B2">
        <w:rPr>
          <w:rFonts w:hint="eastAsia"/>
        </w:rPr>
        <w:t>産業の安定化・発展を図る事業。</w:t>
      </w:r>
    </w:p>
    <w:p w14:paraId="774C2C24" w14:textId="52E12C4F" w:rsidR="0036757B" w:rsidRPr="001842B2" w:rsidRDefault="0036757B" w:rsidP="0036757B">
      <w:pPr>
        <w:ind w:firstLineChars="500" w:firstLine="1200"/>
      </w:pPr>
      <w:r w:rsidRPr="001842B2">
        <w:rPr>
          <w:rFonts w:hint="eastAsia"/>
        </w:rPr>
        <w:t>［主な具体的な取り組み］</w:t>
      </w:r>
    </w:p>
    <w:p w14:paraId="488BE3FE" w14:textId="7F2A45E2" w:rsidR="00112803" w:rsidRPr="001842B2" w:rsidRDefault="00112803" w:rsidP="00112803">
      <w:pPr>
        <w:pStyle w:val="af"/>
        <w:numPr>
          <w:ilvl w:val="0"/>
          <w:numId w:val="3"/>
        </w:numPr>
        <w:ind w:leftChars="0" w:left="1985" w:hanging="425"/>
      </w:pPr>
      <w:r w:rsidRPr="001842B2">
        <w:rPr>
          <w:rFonts w:hint="eastAsia"/>
        </w:rPr>
        <w:t>国際親善文化観光都市建設法による独自のまちづくり</w:t>
      </w:r>
    </w:p>
    <w:p w14:paraId="77342EF3" w14:textId="18045763" w:rsidR="000631CB" w:rsidRPr="001842B2" w:rsidRDefault="003E23E1" w:rsidP="009B15FA">
      <w:pPr>
        <w:pStyle w:val="af"/>
        <w:numPr>
          <w:ilvl w:val="0"/>
          <w:numId w:val="3"/>
        </w:numPr>
        <w:ind w:leftChars="0" w:left="1985" w:hanging="425"/>
      </w:pPr>
      <w:r w:rsidRPr="001842B2">
        <w:rPr>
          <w:rFonts w:hint="eastAsia"/>
        </w:rPr>
        <w:t>新規出店者支援事業（チャレンジショップ、空き店舗等活用の推進）</w:t>
      </w:r>
    </w:p>
    <w:p w14:paraId="79992749" w14:textId="6B3B997E" w:rsidR="009B15FA" w:rsidRPr="001842B2" w:rsidRDefault="009B15FA" w:rsidP="009B15FA">
      <w:pPr>
        <w:pStyle w:val="af"/>
        <w:numPr>
          <w:ilvl w:val="0"/>
          <w:numId w:val="3"/>
        </w:numPr>
        <w:ind w:leftChars="0" w:left="1985" w:hanging="425"/>
      </w:pPr>
      <w:r w:rsidRPr="001842B2">
        <w:rPr>
          <w:rFonts w:hint="eastAsia"/>
        </w:rPr>
        <w:t>次世代自動車の普及や公共交通網の脱炭素化の推進</w:t>
      </w:r>
    </w:p>
    <w:p w14:paraId="6728E12D" w14:textId="72AE3D93" w:rsidR="000631CB" w:rsidRPr="001842B2" w:rsidRDefault="000631CB" w:rsidP="009B15FA">
      <w:pPr>
        <w:pStyle w:val="af"/>
        <w:numPr>
          <w:ilvl w:val="0"/>
          <w:numId w:val="3"/>
        </w:numPr>
        <w:ind w:leftChars="0" w:left="1985" w:hanging="425"/>
      </w:pPr>
      <w:r w:rsidRPr="001842B2">
        <w:rPr>
          <w:rFonts w:hint="eastAsia"/>
        </w:rPr>
        <w:t>産官学連携による創業支援</w:t>
      </w:r>
      <w:r w:rsidR="009B15FA" w:rsidRPr="001842B2">
        <w:rPr>
          <w:rFonts w:hint="eastAsia"/>
        </w:rPr>
        <w:t xml:space="preserve">　　等</w:t>
      </w:r>
    </w:p>
    <w:p w14:paraId="494A1AA3" w14:textId="73AC3988" w:rsidR="00383CF8" w:rsidRPr="001842B2" w:rsidRDefault="00383CF8" w:rsidP="0016286F">
      <w:pPr>
        <w:ind w:leftChars="400" w:left="1440" w:hangingChars="200" w:hanging="480"/>
        <w:rPr>
          <w:rFonts w:ascii="ＭＳ ゴシック" w:eastAsia="ＭＳ ゴシック" w:hAnsi="ＭＳ ゴシック"/>
        </w:rPr>
      </w:pPr>
      <w:r w:rsidRPr="001842B2">
        <w:rPr>
          <w:rFonts w:ascii="ＭＳ ゴシック" w:eastAsia="ＭＳ ゴシック" w:hAnsi="ＭＳ ゴシック" w:hint="eastAsia"/>
        </w:rPr>
        <w:t xml:space="preserve">イ　</w:t>
      </w:r>
      <w:r w:rsidR="0079614B" w:rsidRPr="001842B2">
        <w:rPr>
          <w:rFonts w:ascii="ＭＳ ゴシック" w:eastAsia="ＭＳ ゴシック" w:hAnsi="ＭＳ ゴシック" w:cs="ＭＳ 明朝" w:hint="eastAsia"/>
        </w:rPr>
        <w:t>軽井沢へ新しい人の流れを生み出す</w:t>
      </w:r>
      <w:r w:rsidR="00D01D32" w:rsidRPr="001842B2">
        <w:rPr>
          <w:rFonts w:ascii="ＭＳ ゴシック" w:eastAsia="ＭＳ ゴシック" w:hAnsi="ＭＳ ゴシック" w:cs="ＭＳ 明朝" w:hint="eastAsia"/>
        </w:rPr>
        <w:t>事業</w:t>
      </w:r>
    </w:p>
    <w:p w14:paraId="07C51FE7" w14:textId="49946158" w:rsidR="0036757B" w:rsidRDefault="00F04903" w:rsidP="0036757B">
      <w:pPr>
        <w:ind w:leftChars="600" w:left="1440" w:firstLineChars="100" w:firstLine="240"/>
      </w:pPr>
      <w:r w:rsidRPr="001842B2">
        <w:rPr>
          <w:rFonts w:hint="eastAsia"/>
        </w:rPr>
        <w:t>地域の</w:t>
      </w:r>
      <w:r w:rsidR="00C90648">
        <w:rPr>
          <w:rFonts w:hint="eastAsia"/>
        </w:rPr>
        <w:t>魅</w:t>
      </w:r>
      <w:r w:rsidRPr="001842B2">
        <w:rPr>
          <w:rFonts w:hint="eastAsia"/>
        </w:rPr>
        <w:t>力にさらなる磨きをかけるため、</w:t>
      </w:r>
      <w:r w:rsidR="00BE06AD" w:rsidRPr="001842B2">
        <w:rPr>
          <w:rFonts w:hint="eastAsia"/>
        </w:rPr>
        <w:t>地域資源である</w:t>
      </w:r>
      <w:r w:rsidR="00841A22" w:rsidRPr="001842B2">
        <w:rPr>
          <w:rFonts w:hint="eastAsia"/>
        </w:rPr>
        <w:t>自然や景観をはじめ、産業</w:t>
      </w:r>
      <w:r w:rsidR="00BE06AD" w:rsidRPr="001842B2">
        <w:rPr>
          <w:rFonts w:hint="eastAsia"/>
        </w:rPr>
        <w:t>、歴史、文化、スポーツ等</w:t>
      </w:r>
      <w:r w:rsidRPr="001842B2">
        <w:rPr>
          <w:rFonts w:hint="eastAsia"/>
        </w:rPr>
        <w:t>を活かした観光振興、</w:t>
      </w:r>
      <w:r w:rsidR="00841A22" w:rsidRPr="001842B2">
        <w:rPr>
          <w:rFonts w:hint="eastAsia"/>
        </w:rPr>
        <w:t>町民等の利便性向上のための環境整備や</w:t>
      </w:r>
      <w:r w:rsidRPr="001842B2">
        <w:rPr>
          <w:rFonts w:hint="eastAsia"/>
        </w:rPr>
        <w:t>地域活性等につながる官民連携による新たなプロジェクトの提案</w:t>
      </w:r>
      <w:r w:rsidR="00BE06AD" w:rsidRPr="001842B2">
        <w:rPr>
          <w:rFonts w:hint="eastAsia"/>
        </w:rPr>
        <w:t>、ワーケーションや二拠点居住</w:t>
      </w:r>
      <w:r w:rsidR="00057803">
        <w:rPr>
          <w:rFonts w:hint="eastAsia"/>
        </w:rPr>
        <w:t>等</w:t>
      </w:r>
      <w:r w:rsidR="00BE06AD" w:rsidRPr="001842B2">
        <w:rPr>
          <w:rFonts w:hint="eastAsia"/>
        </w:rPr>
        <w:t>ウ</w:t>
      </w:r>
      <w:r w:rsidR="0081557D" w:rsidRPr="001842B2">
        <w:rPr>
          <w:rFonts w:hint="eastAsia"/>
        </w:rPr>
        <w:t>ィズコロナ時代の新たなライフスタイルに対応したまち</w:t>
      </w:r>
      <w:r w:rsidR="00BE06AD" w:rsidRPr="001842B2">
        <w:rPr>
          <w:rFonts w:hint="eastAsia"/>
        </w:rPr>
        <w:t>づくり</w:t>
      </w:r>
      <w:r w:rsidR="00841A22" w:rsidRPr="001842B2">
        <w:rPr>
          <w:rFonts w:hint="eastAsia"/>
        </w:rPr>
        <w:t>、国際親善文化観光都市として国際性</w:t>
      </w:r>
      <w:r w:rsidR="00912FE3" w:rsidRPr="001842B2">
        <w:rPr>
          <w:rFonts w:hint="eastAsia"/>
        </w:rPr>
        <w:t>あふれる人材の確保、国際交流の推進</w:t>
      </w:r>
      <w:r w:rsidR="00057803">
        <w:rPr>
          <w:rFonts w:hint="eastAsia"/>
        </w:rPr>
        <w:t>等</w:t>
      </w:r>
      <w:r w:rsidR="00912FE3" w:rsidRPr="001842B2">
        <w:rPr>
          <w:rFonts w:hint="eastAsia"/>
        </w:rPr>
        <w:t>、関係人口の創出・拡大を創出する事業。</w:t>
      </w:r>
    </w:p>
    <w:p w14:paraId="5C6754E5" w14:textId="77777777" w:rsidR="001B7F6A" w:rsidRPr="001842B2" w:rsidRDefault="001B7F6A" w:rsidP="0036757B">
      <w:pPr>
        <w:ind w:leftChars="600" w:left="1440" w:firstLineChars="100" w:firstLine="240"/>
      </w:pPr>
    </w:p>
    <w:p w14:paraId="30658868" w14:textId="77777777" w:rsidR="0036757B" w:rsidRPr="001842B2" w:rsidRDefault="0036757B" w:rsidP="0036757B">
      <w:pPr>
        <w:ind w:firstLineChars="500" w:firstLine="1200"/>
      </w:pPr>
      <w:r w:rsidRPr="001842B2">
        <w:rPr>
          <w:rFonts w:hint="eastAsia"/>
        </w:rPr>
        <w:lastRenderedPageBreak/>
        <w:t>［主な具体的な取り組み］</w:t>
      </w:r>
    </w:p>
    <w:p w14:paraId="422ECD0E" w14:textId="1DA89D99" w:rsidR="0036757B" w:rsidRPr="001842B2" w:rsidRDefault="005D07EE" w:rsidP="0036757B">
      <w:pPr>
        <w:pStyle w:val="af"/>
        <w:numPr>
          <w:ilvl w:val="0"/>
          <w:numId w:val="3"/>
        </w:numPr>
        <w:ind w:leftChars="0" w:left="1985" w:hanging="425"/>
      </w:pPr>
      <w:r w:rsidRPr="001842B2">
        <w:rPr>
          <w:rFonts w:hint="eastAsia"/>
        </w:rPr>
        <w:t>滞在型リゾート圏の形成とコア機能の構築</w:t>
      </w:r>
    </w:p>
    <w:p w14:paraId="77CCD001" w14:textId="6A17DD21" w:rsidR="00791402" w:rsidRPr="001842B2" w:rsidRDefault="005D07EE" w:rsidP="0036757B">
      <w:pPr>
        <w:pStyle w:val="af"/>
        <w:numPr>
          <w:ilvl w:val="0"/>
          <w:numId w:val="3"/>
        </w:numPr>
        <w:ind w:leftChars="0" w:left="1985" w:hanging="425"/>
      </w:pPr>
      <w:r w:rsidRPr="001842B2">
        <w:rPr>
          <w:rFonts w:hint="eastAsia"/>
        </w:rPr>
        <w:t>エコ、文化、スポーツ等のツーリズム</w:t>
      </w:r>
      <w:r w:rsidR="001702DB" w:rsidRPr="001842B2">
        <w:rPr>
          <w:rFonts w:hint="eastAsia"/>
        </w:rPr>
        <w:t>プログラムの確立</w:t>
      </w:r>
    </w:p>
    <w:p w14:paraId="259B7947" w14:textId="416A61CA" w:rsidR="0079614B" w:rsidRPr="001842B2" w:rsidRDefault="00791402" w:rsidP="00791402">
      <w:pPr>
        <w:pStyle w:val="af"/>
        <w:numPr>
          <w:ilvl w:val="0"/>
          <w:numId w:val="3"/>
        </w:numPr>
        <w:ind w:leftChars="0" w:left="1985" w:hanging="425"/>
      </w:pPr>
      <w:r w:rsidRPr="001842B2">
        <w:rPr>
          <w:rFonts w:hint="eastAsia"/>
        </w:rPr>
        <w:t>文化・芸術活動の振興</w:t>
      </w:r>
      <w:bookmarkStart w:id="1" w:name="OLE_LINK1"/>
      <w:bookmarkStart w:id="2" w:name="OLE_LINK2"/>
      <w:r w:rsidRPr="001842B2">
        <w:rPr>
          <w:rFonts w:hint="eastAsia"/>
        </w:rPr>
        <w:t xml:space="preserve">　　等</w:t>
      </w:r>
      <w:bookmarkEnd w:id="1"/>
      <w:bookmarkEnd w:id="2"/>
    </w:p>
    <w:p w14:paraId="569ECE40" w14:textId="3105E60A" w:rsidR="00383CF8" w:rsidRPr="001842B2" w:rsidRDefault="00383CF8" w:rsidP="0016286F">
      <w:pPr>
        <w:ind w:leftChars="400" w:left="1440" w:hangingChars="200" w:hanging="480"/>
        <w:rPr>
          <w:rFonts w:ascii="ＭＳ ゴシック" w:eastAsia="ＭＳ ゴシック" w:hAnsi="ＭＳ ゴシック"/>
        </w:rPr>
      </w:pPr>
      <w:r w:rsidRPr="001842B2">
        <w:rPr>
          <w:rFonts w:ascii="ＭＳ ゴシック" w:eastAsia="ＭＳ ゴシック" w:hAnsi="ＭＳ ゴシック" w:hint="eastAsia"/>
        </w:rPr>
        <w:t xml:space="preserve">ウ　</w:t>
      </w:r>
      <w:r w:rsidR="0079614B" w:rsidRPr="001842B2">
        <w:rPr>
          <w:rFonts w:ascii="ＭＳ ゴシック" w:eastAsia="ＭＳ ゴシック" w:hAnsi="ＭＳ ゴシック" w:cs="ＭＳ 明朝" w:hint="eastAsia"/>
        </w:rPr>
        <w:t>ふるさと軽井沢で子どもを産み・育む環境をつくる</w:t>
      </w:r>
      <w:r w:rsidR="00D01D32" w:rsidRPr="001842B2">
        <w:rPr>
          <w:rFonts w:ascii="ＭＳ ゴシック" w:eastAsia="ＭＳ ゴシック" w:hAnsi="ＭＳ ゴシック" w:cs="ＭＳ 明朝" w:hint="eastAsia"/>
        </w:rPr>
        <w:t>事業</w:t>
      </w:r>
    </w:p>
    <w:p w14:paraId="41D15892" w14:textId="3FE1F525" w:rsidR="00791402" w:rsidRPr="001842B2" w:rsidRDefault="00791402" w:rsidP="00791402">
      <w:pPr>
        <w:ind w:leftChars="600" w:left="1440" w:firstLineChars="100" w:firstLine="240"/>
      </w:pPr>
      <w:r w:rsidRPr="001842B2">
        <w:rPr>
          <w:rFonts w:hint="eastAsia"/>
        </w:rPr>
        <w:t>住民の妊娠・出産・</w:t>
      </w:r>
      <w:r w:rsidR="00104787" w:rsidRPr="001842B2">
        <w:rPr>
          <w:rFonts w:hint="eastAsia"/>
        </w:rPr>
        <w:t>子育ての希望をかなえるため、子育て世代への多様な支援を継続・拡充し、切れ目ない支援</w:t>
      </w:r>
      <w:r w:rsidR="001702DB" w:rsidRPr="001842B2">
        <w:rPr>
          <w:rFonts w:hint="eastAsia"/>
        </w:rPr>
        <w:t>や女性の活躍支援</w:t>
      </w:r>
      <w:r w:rsidR="00104787" w:rsidRPr="001842B2">
        <w:rPr>
          <w:rFonts w:hint="eastAsia"/>
        </w:rPr>
        <w:t>の他、母子保健サービスの充実や安心して子どもを産み育てられる環境整備を図る。また、成長段階に応じて個性や能力を伸ばす教育環境の充実を推進するため、町内７小中高</w:t>
      </w:r>
      <w:r w:rsidR="008B62CA" w:rsidRPr="001842B2">
        <w:rPr>
          <w:rFonts w:hint="eastAsia"/>
        </w:rPr>
        <w:t>連携協定の充実を図るとともに、デジタル化やグローバル化</w:t>
      </w:r>
      <w:r w:rsidR="00057803">
        <w:rPr>
          <w:rFonts w:hint="eastAsia"/>
        </w:rPr>
        <w:t>等</w:t>
      </w:r>
      <w:r w:rsidR="008B62CA" w:rsidRPr="001842B2">
        <w:rPr>
          <w:rFonts w:hint="eastAsia"/>
        </w:rPr>
        <w:t>社会の急速な変化に必要な資質や能力を養える</w:t>
      </w:r>
      <w:r w:rsidR="00E355BF" w:rsidRPr="001842B2">
        <w:rPr>
          <w:rFonts w:hint="eastAsia"/>
        </w:rPr>
        <w:t>環境づくり</w:t>
      </w:r>
      <w:r w:rsidR="0081557D" w:rsidRPr="001842B2">
        <w:rPr>
          <w:rFonts w:hint="eastAsia"/>
        </w:rPr>
        <w:t>を</w:t>
      </w:r>
      <w:r w:rsidR="00E355BF" w:rsidRPr="001842B2">
        <w:rPr>
          <w:rFonts w:hint="eastAsia"/>
        </w:rPr>
        <w:t>促進する事業。</w:t>
      </w:r>
    </w:p>
    <w:p w14:paraId="173FAC4A" w14:textId="77777777" w:rsidR="00791402" w:rsidRPr="001842B2" w:rsidRDefault="00791402" w:rsidP="00791402">
      <w:pPr>
        <w:ind w:firstLineChars="500" w:firstLine="1200"/>
      </w:pPr>
      <w:r w:rsidRPr="001842B2">
        <w:rPr>
          <w:rFonts w:hint="eastAsia"/>
        </w:rPr>
        <w:t>［主な具体的な取り組み］</w:t>
      </w:r>
    </w:p>
    <w:p w14:paraId="1453A213" w14:textId="320BA86E" w:rsidR="00E355BF" w:rsidRPr="001842B2" w:rsidRDefault="00941DA5" w:rsidP="00E355BF">
      <w:pPr>
        <w:pStyle w:val="af"/>
        <w:numPr>
          <w:ilvl w:val="0"/>
          <w:numId w:val="3"/>
        </w:numPr>
        <w:ind w:leftChars="0" w:left="1985" w:hanging="425"/>
      </w:pPr>
      <w:r w:rsidRPr="001842B2">
        <w:rPr>
          <w:rFonts w:hint="eastAsia"/>
        </w:rPr>
        <w:t>福祉医療費や母子保健事業の充実</w:t>
      </w:r>
    </w:p>
    <w:p w14:paraId="677D7C7B" w14:textId="3DC069B9" w:rsidR="00E355BF" w:rsidRPr="001842B2" w:rsidRDefault="00E355BF" w:rsidP="00E355BF">
      <w:pPr>
        <w:pStyle w:val="af"/>
        <w:numPr>
          <w:ilvl w:val="0"/>
          <w:numId w:val="3"/>
        </w:numPr>
        <w:ind w:leftChars="0" w:left="1985" w:hanging="425"/>
      </w:pPr>
      <w:r w:rsidRPr="001842B2">
        <w:rPr>
          <w:rFonts w:hint="eastAsia"/>
        </w:rPr>
        <w:t>子育て支援拠点（子育て</w:t>
      </w:r>
      <w:r w:rsidR="00941DA5" w:rsidRPr="001842B2">
        <w:rPr>
          <w:rFonts w:hint="eastAsia"/>
        </w:rPr>
        <w:t>世代包括</w:t>
      </w:r>
      <w:r w:rsidRPr="001842B2">
        <w:rPr>
          <w:rFonts w:hint="eastAsia"/>
        </w:rPr>
        <w:t>支援センター</w:t>
      </w:r>
      <w:r w:rsidR="00941DA5" w:rsidRPr="001842B2">
        <w:rPr>
          <w:rFonts w:hint="eastAsia"/>
        </w:rPr>
        <w:t>等</w:t>
      </w:r>
      <w:r w:rsidRPr="001842B2">
        <w:rPr>
          <w:rFonts w:hint="eastAsia"/>
        </w:rPr>
        <w:t>）</w:t>
      </w:r>
      <w:r w:rsidR="00941DA5" w:rsidRPr="001842B2">
        <w:rPr>
          <w:rFonts w:hint="eastAsia"/>
        </w:rPr>
        <w:t>の整備と機能の充実</w:t>
      </w:r>
    </w:p>
    <w:p w14:paraId="541D62C2" w14:textId="3E1DDBA0" w:rsidR="00E355BF" w:rsidRPr="001842B2" w:rsidRDefault="00E355BF" w:rsidP="00E355BF">
      <w:pPr>
        <w:pStyle w:val="af"/>
        <w:numPr>
          <w:ilvl w:val="0"/>
          <w:numId w:val="3"/>
        </w:numPr>
        <w:ind w:leftChars="0" w:left="1985" w:hanging="425"/>
      </w:pPr>
      <w:r w:rsidRPr="001842B2">
        <w:rPr>
          <w:rFonts w:hint="eastAsia"/>
        </w:rPr>
        <w:t>ICT</w:t>
      </w:r>
      <w:r w:rsidR="00941DA5" w:rsidRPr="001842B2">
        <w:rPr>
          <w:rFonts w:hint="eastAsia"/>
        </w:rPr>
        <w:t>教育、国際理解教育、実践英語教育等の推進</w:t>
      </w:r>
      <w:r w:rsidRPr="001842B2">
        <w:rPr>
          <w:rFonts w:hint="eastAsia"/>
        </w:rPr>
        <w:t xml:space="preserve">　　等</w:t>
      </w:r>
    </w:p>
    <w:p w14:paraId="72719270" w14:textId="2900A5BD" w:rsidR="00383CF8" w:rsidRPr="001842B2" w:rsidRDefault="00383CF8" w:rsidP="0016286F">
      <w:pPr>
        <w:ind w:leftChars="400" w:left="1440" w:hangingChars="200" w:hanging="480"/>
        <w:rPr>
          <w:rFonts w:ascii="ＭＳ ゴシック" w:eastAsia="ＭＳ ゴシック" w:hAnsi="ＭＳ ゴシック"/>
        </w:rPr>
      </w:pPr>
      <w:r w:rsidRPr="001842B2">
        <w:rPr>
          <w:rFonts w:ascii="ＭＳ ゴシック" w:eastAsia="ＭＳ ゴシック" w:hAnsi="ＭＳ ゴシック" w:hint="eastAsia"/>
        </w:rPr>
        <w:t xml:space="preserve">エ　</w:t>
      </w:r>
      <w:r w:rsidR="0079614B" w:rsidRPr="001842B2">
        <w:rPr>
          <w:rFonts w:ascii="ＭＳ ゴシック" w:eastAsia="ＭＳ ゴシック" w:hAnsi="ＭＳ ゴシック" w:cs="ＭＳ 明朝" w:hint="eastAsia"/>
        </w:rPr>
        <w:t>参画・協働による安全</w:t>
      </w:r>
      <w:r w:rsidR="00ED7ABE" w:rsidRPr="001842B2">
        <w:rPr>
          <w:rFonts w:ascii="ＭＳ ゴシック" w:eastAsia="ＭＳ ゴシック" w:hAnsi="ＭＳ ゴシック" w:cs="ＭＳ 明朝" w:hint="eastAsia"/>
        </w:rPr>
        <w:t>・安心</w:t>
      </w:r>
      <w:r w:rsidR="0079614B" w:rsidRPr="001842B2">
        <w:rPr>
          <w:rFonts w:ascii="ＭＳ ゴシック" w:eastAsia="ＭＳ ゴシック" w:hAnsi="ＭＳ ゴシック" w:cs="ＭＳ 明朝" w:hint="eastAsia"/>
        </w:rPr>
        <w:t>な地域づくり</w:t>
      </w:r>
      <w:r w:rsidR="00D01D32" w:rsidRPr="001842B2">
        <w:rPr>
          <w:rFonts w:ascii="ＭＳ ゴシック" w:eastAsia="ＭＳ ゴシック" w:hAnsi="ＭＳ ゴシック" w:cs="ＭＳ 明朝" w:hint="eastAsia"/>
        </w:rPr>
        <w:t>事業</w:t>
      </w:r>
    </w:p>
    <w:p w14:paraId="39976BC9" w14:textId="3AAF70ED" w:rsidR="00E355BF" w:rsidRPr="001842B2" w:rsidRDefault="00ED7ABE" w:rsidP="00E355BF">
      <w:pPr>
        <w:ind w:leftChars="600" w:left="1440" w:firstLineChars="100" w:firstLine="240"/>
      </w:pPr>
      <w:r w:rsidRPr="001842B2">
        <w:rPr>
          <w:rFonts w:hint="eastAsia"/>
        </w:rPr>
        <w:t>住み慣れた地域で安全・安心に暮らせるよう都市基盤の強靭化を図るため、</w:t>
      </w:r>
      <w:r w:rsidR="00E355BF" w:rsidRPr="001842B2">
        <w:rPr>
          <w:rFonts w:hint="eastAsia"/>
        </w:rPr>
        <w:t>道路・河川・公園等のインフラ</w:t>
      </w:r>
      <w:r w:rsidR="00B44998" w:rsidRPr="001842B2">
        <w:rPr>
          <w:rFonts w:hint="eastAsia"/>
        </w:rPr>
        <w:t>の維持・整備、地域医療の機能強化や保健・福祉の充実を</w:t>
      </w:r>
      <w:r w:rsidR="005C0E34" w:rsidRPr="001842B2">
        <w:rPr>
          <w:rFonts w:hint="eastAsia"/>
        </w:rPr>
        <w:t>一体的に推進する</w:t>
      </w:r>
      <w:r w:rsidR="00B44998" w:rsidRPr="001842B2">
        <w:rPr>
          <w:rFonts w:hint="eastAsia"/>
        </w:rPr>
        <w:t>。また、災害等に対応するため</w:t>
      </w:r>
      <w:r w:rsidR="005C0E34" w:rsidRPr="001842B2">
        <w:rPr>
          <w:rFonts w:hint="eastAsia"/>
        </w:rPr>
        <w:t>避難行動計画の整備や自主防災組織等を支援し、地域コミュニティの充実を図るほか、文化・芸術の活動等の多様な学習・交流活動の機会づくりを創出し、</w:t>
      </w:r>
      <w:r w:rsidRPr="001842B2">
        <w:rPr>
          <w:rFonts w:hint="eastAsia"/>
        </w:rPr>
        <w:t>風土自治のまちづくり</w:t>
      </w:r>
      <w:r w:rsidR="005C0E34" w:rsidRPr="001842B2">
        <w:rPr>
          <w:rFonts w:hint="eastAsia"/>
        </w:rPr>
        <w:t>の推進を図る事業。</w:t>
      </w:r>
    </w:p>
    <w:p w14:paraId="010EC342" w14:textId="77777777" w:rsidR="00E355BF" w:rsidRPr="001842B2" w:rsidRDefault="00E355BF" w:rsidP="00E355BF">
      <w:pPr>
        <w:ind w:firstLineChars="500" w:firstLine="1200"/>
      </w:pPr>
      <w:r w:rsidRPr="001842B2">
        <w:rPr>
          <w:rFonts w:hint="eastAsia"/>
        </w:rPr>
        <w:t>［主な具体的な取り組み］</w:t>
      </w:r>
    </w:p>
    <w:p w14:paraId="2E656829" w14:textId="0E56D766" w:rsidR="00E355BF" w:rsidRPr="001842B2" w:rsidRDefault="005C0E34" w:rsidP="00E355BF">
      <w:pPr>
        <w:pStyle w:val="af"/>
        <w:numPr>
          <w:ilvl w:val="0"/>
          <w:numId w:val="3"/>
        </w:numPr>
        <w:ind w:leftChars="0" w:left="1985" w:hanging="425"/>
      </w:pPr>
      <w:r w:rsidRPr="001842B2">
        <w:rPr>
          <w:rFonts w:hint="eastAsia"/>
        </w:rPr>
        <w:t>道路網整備事業</w:t>
      </w:r>
    </w:p>
    <w:p w14:paraId="0359B4AE" w14:textId="310A5DCA" w:rsidR="00E355BF" w:rsidRPr="001842B2" w:rsidRDefault="005C0E34" w:rsidP="00E355BF">
      <w:pPr>
        <w:pStyle w:val="af"/>
        <w:numPr>
          <w:ilvl w:val="0"/>
          <w:numId w:val="3"/>
        </w:numPr>
        <w:ind w:leftChars="0" w:left="1985" w:hanging="425"/>
      </w:pPr>
      <w:r w:rsidRPr="001842B2">
        <w:rPr>
          <w:rFonts w:hint="eastAsia"/>
        </w:rPr>
        <w:t>軽井沢病院の機能強化と経営向上</w:t>
      </w:r>
    </w:p>
    <w:p w14:paraId="75BCE6DF" w14:textId="30C6BAC1" w:rsidR="00112803" w:rsidRPr="001842B2" w:rsidRDefault="00AE0B68" w:rsidP="00E355BF">
      <w:pPr>
        <w:pStyle w:val="af"/>
        <w:numPr>
          <w:ilvl w:val="0"/>
          <w:numId w:val="3"/>
        </w:numPr>
        <w:ind w:leftChars="0" w:left="1985" w:hanging="425"/>
      </w:pPr>
      <w:r w:rsidRPr="001842B2">
        <w:rPr>
          <w:rFonts w:hint="eastAsia"/>
        </w:rPr>
        <w:t>重層的支援体制の整備</w:t>
      </w:r>
    </w:p>
    <w:p w14:paraId="119531C1" w14:textId="6EAD6204" w:rsidR="005C0E34" w:rsidRPr="001842B2" w:rsidRDefault="00AE0B68" w:rsidP="00E355BF">
      <w:pPr>
        <w:pStyle w:val="af"/>
        <w:numPr>
          <w:ilvl w:val="0"/>
          <w:numId w:val="3"/>
        </w:numPr>
        <w:ind w:leftChars="0" w:left="1985" w:hanging="425"/>
      </w:pPr>
      <w:r w:rsidRPr="001842B2">
        <w:rPr>
          <w:rFonts w:hint="eastAsia"/>
        </w:rPr>
        <w:t>住民主体のまちづくり活動支援</w:t>
      </w:r>
      <w:r w:rsidR="00112803" w:rsidRPr="001842B2">
        <w:rPr>
          <w:rFonts w:hint="eastAsia"/>
        </w:rPr>
        <w:t xml:space="preserve">　　等</w:t>
      </w:r>
    </w:p>
    <w:p w14:paraId="70205D0C" w14:textId="124EB8C4" w:rsidR="0051372A" w:rsidRPr="001842B2" w:rsidRDefault="0051372A" w:rsidP="0051372A">
      <w:pPr>
        <w:pStyle w:val="af"/>
        <w:numPr>
          <w:ilvl w:val="0"/>
          <w:numId w:val="1"/>
        </w:numPr>
        <w:ind w:leftChars="0"/>
      </w:pPr>
      <w:r w:rsidRPr="001842B2">
        <w:rPr>
          <w:rFonts w:hint="eastAsia"/>
        </w:rPr>
        <w:t>なお、詳細は</w:t>
      </w:r>
      <w:r w:rsidR="001C11BC">
        <w:rPr>
          <w:rFonts w:hint="eastAsia"/>
        </w:rPr>
        <w:t>第２期</w:t>
      </w:r>
      <w:r w:rsidRPr="001842B2">
        <w:rPr>
          <w:rFonts w:hint="eastAsia"/>
        </w:rPr>
        <w:t>軽井沢町</w:t>
      </w:r>
      <w:r w:rsidR="00E7349A" w:rsidRPr="001842B2">
        <w:rPr>
          <w:rFonts w:hint="eastAsia"/>
        </w:rPr>
        <w:t>地方創生</w:t>
      </w:r>
      <w:r w:rsidRPr="001842B2">
        <w:rPr>
          <w:rFonts w:hint="eastAsia"/>
        </w:rPr>
        <w:t>総合戦略のとおり。</w:t>
      </w:r>
    </w:p>
    <w:p w14:paraId="79816B0E" w14:textId="04F5584C" w:rsidR="00C9499A" w:rsidRPr="001842B2" w:rsidRDefault="00016564">
      <w:pPr>
        <w:ind w:firstLineChars="300" w:firstLine="720"/>
        <w:rPr>
          <w:rFonts w:ascii="ＭＳ ゴシック" w:eastAsia="ＭＳ ゴシック" w:hAnsi="ＭＳ ゴシック"/>
        </w:rPr>
      </w:pPr>
      <w:r w:rsidRPr="001842B2">
        <w:rPr>
          <w:rFonts w:ascii="ＭＳ ゴシック" w:eastAsia="ＭＳ ゴシック" w:hAnsi="ＭＳ ゴシック" w:hint="eastAsia"/>
        </w:rPr>
        <w:lastRenderedPageBreak/>
        <w:t>③</w:t>
      </w:r>
      <w:r w:rsidR="00C9499A" w:rsidRPr="001842B2">
        <w:rPr>
          <w:rFonts w:ascii="ＭＳ ゴシック" w:eastAsia="ＭＳ ゴシック" w:hAnsi="ＭＳ ゴシック" w:hint="eastAsia"/>
        </w:rPr>
        <w:t xml:space="preserve">　事業</w:t>
      </w:r>
      <w:r w:rsidR="00C9499A" w:rsidRPr="001842B2">
        <w:rPr>
          <w:rFonts w:ascii="ＭＳ ゴシック" w:eastAsia="ＭＳ ゴシック" w:hAnsi="ＭＳ ゴシック"/>
        </w:rPr>
        <w:t>の実施状況に関する客観的な指標（重要</w:t>
      </w:r>
      <w:r w:rsidR="00C9499A" w:rsidRPr="001842B2">
        <w:rPr>
          <w:rFonts w:ascii="ＭＳ ゴシック" w:eastAsia="ＭＳ ゴシック" w:hAnsi="ＭＳ ゴシック" w:hint="eastAsia"/>
        </w:rPr>
        <w:t>業績評価</w:t>
      </w:r>
      <w:r w:rsidR="00C9499A" w:rsidRPr="001842B2">
        <w:rPr>
          <w:rFonts w:ascii="ＭＳ ゴシック" w:eastAsia="ＭＳ ゴシック" w:hAnsi="ＭＳ ゴシック"/>
        </w:rPr>
        <w:t>指標</w:t>
      </w:r>
      <w:r w:rsidR="0024613F" w:rsidRPr="001842B2">
        <w:rPr>
          <w:rFonts w:ascii="ＭＳ ゴシック" w:eastAsia="ＭＳ ゴシック" w:hAnsi="ＭＳ ゴシック"/>
        </w:rPr>
        <w:t>(</w:t>
      </w:r>
      <w:r w:rsidR="0024613F" w:rsidRPr="001842B2">
        <w:rPr>
          <w:rFonts w:ascii="ＭＳ ゴシック" w:eastAsia="ＭＳ ゴシック" w:hAnsi="ＭＳ ゴシック" w:hint="eastAsia"/>
        </w:rPr>
        <w:t>ＫＰＩ</w:t>
      </w:r>
      <w:r w:rsidR="00C9499A" w:rsidRPr="001842B2">
        <w:rPr>
          <w:rFonts w:ascii="ＭＳ ゴシック" w:eastAsia="ＭＳ ゴシック" w:hAnsi="ＭＳ ゴシック"/>
        </w:rPr>
        <w:t>)</w:t>
      </w:r>
      <w:r w:rsidR="00C9499A" w:rsidRPr="001842B2">
        <w:rPr>
          <w:rFonts w:ascii="ＭＳ ゴシック" w:eastAsia="ＭＳ ゴシック" w:hAnsi="ＭＳ ゴシック" w:hint="eastAsia"/>
        </w:rPr>
        <w:t>）</w:t>
      </w:r>
    </w:p>
    <w:p w14:paraId="574B05A0" w14:textId="5C692516" w:rsidR="00D17150" w:rsidRPr="001842B2" w:rsidRDefault="00D17150" w:rsidP="0016286F">
      <w:pPr>
        <w:ind w:firstLineChars="500" w:firstLine="1200"/>
      </w:pPr>
      <w:r w:rsidRPr="001842B2">
        <w:rPr>
          <w:rFonts w:hint="eastAsia"/>
        </w:rPr>
        <w:t>４の</w:t>
      </w:r>
      <w:r w:rsidR="00AC7111" w:rsidRPr="001842B2">
        <w:rPr>
          <w:rFonts w:hint="eastAsia"/>
        </w:rPr>
        <w:t>【</w:t>
      </w:r>
      <w:r w:rsidRPr="001842B2">
        <w:rPr>
          <w:rFonts w:hint="eastAsia"/>
        </w:rPr>
        <w:t>数値目標</w:t>
      </w:r>
      <w:r w:rsidR="00AC7111" w:rsidRPr="001842B2">
        <w:rPr>
          <w:rFonts w:hint="eastAsia"/>
        </w:rPr>
        <w:t>】</w:t>
      </w:r>
      <w:r w:rsidRPr="001842B2">
        <w:rPr>
          <w:rFonts w:hint="eastAsia"/>
        </w:rPr>
        <w:t>に同じ。</w:t>
      </w:r>
    </w:p>
    <w:p w14:paraId="5AB36C1A" w14:textId="534915C1" w:rsidR="00C31124" w:rsidRPr="001842B2" w:rsidRDefault="00016564" w:rsidP="00572160">
      <w:pPr>
        <w:ind w:firstLineChars="300" w:firstLine="720"/>
        <w:rPr>
          <w:rFonts w:asciiTheme="majorEastAsia" w:eastAsiaTheme="majorEastAsia" w:hAnsiTheme="majorEastAsia"/>
        </w:rPr>
      </w:pPr>
      <w:r w:rsidRPr="001842B2">
        <w:rPr>
          <w:rFonts w:asciiTheme="majorEastAsia" w:eastAsiaTheme="majorEastAsia" w:hAnsiTheme="majorEastAsia" w:hint="eastAsia"/>
        </w:rPr>
        <w:t>④</w:t>
      </w:r>
      <w:r w:rsidR="00B34F2F" w:rsidRPr="001842B2">
        <w:rPr>
          <w:rFonts w:asciiTheme="majorEastAsia" w:eastAsiaTheme="majorEastAsia" w:hAnsiTheme="majorEastAsia" w:hint="eastAsia"/>
        </w:rPr>
        <w:t xml:space="preserve">　寄附の</w:t>
      </w:r>
      <w:r w:rsidR="002852B3" w:rsidRPr="001842B2">
        <w:rPr>
          <w:rFonts w:asciiTheme="majorEastAsia" w:eastAsiaTheme="majorEastAsia" w:hAnsiTheme="majorEastAsia" w:hint="eastAsia"/>
        </w:rPr>
        <w:t>金額の</w:t>
      </w:r>
      <w:r w:rsidR="00B34F2F" w:rsidRPr="001842B2">
        <w:rPr>
          <w:rFonts w:asciiTheme="majorEastAsia" w:eastAsiaTheme="majorEastAsia" w:hAnsiTheme="majorEastAsia" w:hint="eastAsia"/>
        </w:rPr>
        <w:t>目安</w:t>
      </w:r>
    </w:p>
    <w:p w14:paraId="3FDCF2F4" w14:textId="300CA6C2" w:rsidR="00C31124" w:rsidRPr="001842B2" w:rsidRDefault="00C02B34" w:rsidP="00C31124">
      <w:pPr>
        <w:ind w:firstLineChars="500" w:firstLine="1200"/>
        <w:rPr>
          <w:rFonts w:asciiTheme="minorEastAsia" w:eastAsiaTheme="minorEastAsia" w:hAnsiTheme="minorEastAsia"/>
        </w:rPr>
      </w:pPr>
      <w:r w:rsidRPr="001842B2">
        <w:rPr>
          <w:rFonts w:asciiTheme="minorEastAsia" w:eastAsiaTheme="minorEastAsia" w:hAnsiTheme="minorEastAsia"/>
        </w:rPr>
        <w:t>4</w:t>
      </w:r>
      <w:r w:rsidR="0081557D" w:rsidRPr="001842B2">
        <w:rPr>
          <w:rFonts w:asciiTheme="minorEastAsia" w:eastAsiaTheme="minorEastAsia" w:hAnsiTheme="minorEastAsia" w:hint="eastAsia"/>
        </w:rPr>
        <w:t>,000,000</w:t>
      </w:r>
      <w:r w:rsidR="00C31124" w:rsidRPr="001842B2">
        <w:rPr>
          <w:rFonts w:asciiTheme="minorEastAsia" w:eastAsiaTheme="minorEastAsia" w:hAnsiTheme="minorEastAsia" w:hint="eastAsia"/>
        </w:rPr>
        <w:t>千円（</w:t>
      </w:r>
      <w:r w:rsidRPr="001842B2">
        <w:rPr>
          <w:rFonts w:asciiTheme="minorEastAsia" w:eastAsiaTheme="minorEastAsia" w:hAnsiTheme="minorEastAsia" w:hint="eastAsia"/>
        </w:rPr>
        <w:t>令和３年度(</w:t>
      </w:r>
      <w:r w:rsidR="0051372A" w:rsidRPr="001842B2">
        <w:rPr>
          <w:rFonts w:asciiTheme="minorEastAsia" w:eastAsiaTheme="minorEastAsia" w:hAnsiTheme="minorEastAsia" w:hint="eastAsia"/>
        </w:rPr>
        <w:t>2021</w:t>
      </w:r>
      <w:r w:rsidR="00A247DA" w:rsidRPr="001842B2">
        <w:rPr>
          <w:rFonts w:asciiTheme="minorEastAsia" w:eastAsiaTheme="minorEastAsia" w:hAnsiTheme="minorEastAsia" w:hint="eastAsia"/>
        </w:rPr>
        <w:t>年度</w:t>
      </w:r>
      <w:r w:rsidRPr="001842B2">
        <w:rPr>
          <w:rFonts w:asciiTheme="minorEastAsia" w:eastAsiaTheme="minorEastAsia" w:hAnsiTheme="minorEastAsia"/>
        </w:rPr>
        <w:t>)</w:t>
      </w:r>
      <w:r w:rsidR="00C31124" w:rsidRPr="001842B2">
        <w:rPr>
          <w:rFonts w:asciiTheme="minorEastAsia" w:eastAsiaTheme="minorEastAsia" w:hAnsiTheme="minorEastAsia" w:hint="eastAsia"/>
        </w:rPr>
        <w:t>～</w:t>
      </w:r>
      <w:r w:rsidRPr="001842B2">
        <w:rPr>
          <w:rFonts w:asciiTheme="minorEastAsia" w:eastAsiaTheme="minorEastAsia" w:hAnsiTheme="minorEastAsia" w:hint="eastAsia"/>
        </w:rPr>
        <w:t>令和６年度(</w:t>
      </w:r>
      <w:r w:rsidR="0051372A" w:rsidRPr="001842B2">
        <w:rPr>
          <w:rFonts w:asciiTheme="minorEastAsia" w:eastAsiaTheme="minorEastAsia" w:hAnsiTheme="minorEastAsia" w:hint="eastAsia"/>
        </w:rPr>
        <w:t>2024</w:t>
      </w:r>
      <w:r w:rsidR="00A247DA" w:rsidRPr="001842B2">
        <w:rPr>
          <w:rFonts w:asciiTheme="minorEastAsia" w:eastAsiaTheme="minorEastAsia" w:hAnsiTheme="minorEastAsia" w:hint="eastAsia"/>
        </w:rPr>
        <w:t>年度</w:t>
      </w:r>
      <w:r w:rsidRPr="001842B2">
        <w:rPr>
          <w:rFonts w:asciiTheme="minorEastAsia" w:eastAsiaTheme="minorEastAsia" w:hAnsiTheme="minorEastAsia"/>
        </w:rPr>
        <w:t>)</w:t>
      </w:r>
      <w:r w:rsidR="00C31124" w:rsidRPr="001842B2">
        <w:rPr>
          <w:rFonts w:asciiTheme="minorEastAsia" w:eastAsiaTheme="minorEastAsia" w:hAnsiTheme="minorEastAsia" w:hint="eastAsia"/>
        </w:rPr>
        <w:t>累計）</w:t>
      </w:r>
    </w:p>
    <w:p w14:paraId="3B40061A" w14:textId="14FEF187" w:rsidR="00C9499A" w:rsidRPr="001842B2" w:rsidRDefault="004C1E90" w:rsidP="00C9499A">
      <w:pPr>
        <w:ind w:firstLineChars="300" w:firstLine="720"/>
        <w:rPr>
          <w:rFonts w:ascii="ＭＳ ゴシック" w:eastAsia="ＭＳ ゴシック" w:hAnsi="ＭＳ ゴシック"/>
        </w:rPr>
      </w:pPr>
      <w:r w:rsidRPr="001842B2">
        <w:rPr>
          <w:rFonts w:ascii="ＭＳ ゴシック" w:eastAsia="ＭＳ ゴシック" w:hAnsi="ＭＳ ゴシック" w:hint="eastAsia"/>
        </w:rPr>
        <w:t>⑤</w:t>
      </w:r>
      <w:r w:rsidR="00C9499A" w:rsidRPr="001842B2">
        <w:rPr>
          <w:rFonts w:ascii="ＭＳ ゴシック" w:eastAsia="ＭＳ ゴシック" w:hAnsi="ＭＳ ゴシック"/>
        </w:rPr>
        <w:t xml:space="preserve">　事業の評価の方法（ＰＤＣＡサイクル）</w:t>
      </w:r>
    </w:p>
    <w:p w14:paraId="1F2C87CF" w14:textId="477C3C25" w:rsidR="00C9499A" w:rsidRPr="001842B2" w:rsidRDefault="0051372A" w:rsidP="0051372A">
      <w:pPr>
        <w:ind w:leftChars="400" w:left="960" w:firstLineChars="100" w:firstLine="240"/>
        <w:rPr>
          <w:rFonts w:asciiTheme="minorEastAsia" w:eastAsiaTheme="minorEastAsia" w:hAnsiTheme="minorEastAsia"/>
        </w:rPr>
      </w:pPr>
      <w:r w:rsidRPr="001842B2">
        <w:rPr>
          <w:rFonts w:asciiTheme="minorEastAsia" w:eastAsiaTheme="minorEastAsia" w:hAnsiTheme="minorEastAsia" w:hint="eastAsia"/>
        </w:rPr>
        <w:t>毎年度11月に外部有識者による効果検証を行い、翌年度以降の取組方針を決定する。検証後速やかに</w:t>
      </w:r>
      <w:r w:rsidR="001C11BC">
        <w:rPr>
          <w:rFonts w:asciiTheme="minorEastAsia" w:eastAsiaTheme="minorEastAsia" w:hAnsiTheme="minorEastAsia" w:hint="eastAsia"/>
        </w:rPr>
        <w:t>本</w:t>
      </w:r>
      <w:r w:rsidRPr="001842B2">
        <w:rPr>
          <w:rFonts w:asciiTheme="minorEastAsia" w:eastAsiaTheme="minorEastAsia" w:hAnsiTheme="minorEastAsia" w:hint="eastAsia"/>
        </w:rPr>
        <w:t>町公式</w:t>
      </w:r>
      <w:r w:rsidR="002577F5" w:rsidRPr="001842B2">
        <w:rPr>
          <w:rFonts w:asciiTheme="minorEastAsia" w:eastAsiaTheme="minorEastAsia" w:hAnsiTheme="minorEastAsia" w:hint="eastAsia"/>
        </w:rPr>
        <w:t>ＷＥＢ</w:t>
      </w:r>
      <w:r w:rsidRPr="001842B2">
        <w:rPr>
          <w:rFonts w:asciiTheme="minorEastAsia" w:eastAsiaTheme="minorEastAsia" w:hAnsiTheme="minorEastAsia" w:hint="eastAsia"/>
        </w:rPr>
        <w:t>サイト上で公表する。</w:t>
      </w:r>
    </w:p>
    <w:p w14:paraId="17960E4E" w14:textId="3906B622" w:rsidR="00261059" w:rsidRPr="001842B2" w:rsidRDefault="00261059" w:rsidP="00EF3300">
      <w:pPr>
        <w:ind w:leftChars="300" w:left="1200" w:hangingChars="200" w:hanging="480"/>
        <w:rPr>
          <w:rFonts w:asciiTheme="majorEastAsia" w:eastAsiaTheme="majorEastAsia" w:hAnsiTheme="majorEastAsia"/>
        </w:rPr>
      </w:pPr>
      <w:r w:rsidRPr="001842B2">
        <w:rPr>
          <w:rFonts w:asciiTheme="majorEastAsia" w:eastAsiaTheme="majorEastAsia" w:hAnsiTheme="majorEastAsia" w:hint="eastAsia"/>
        </w:rPr>
        <w:t>⑥　事業実施期間</w:t>
      </w:r>
    </w:p>
    <w:p w14:paraId="4602CE67" w14:textId="22D918F4" w:rsidR="00261059" w:rsidRPr="001842B2" w:rsidRDefault="00E636F6" w:rsidP="00261059">
      <w:pPr>
        <w:ind w:firstLineChars="500" w:firstLine="1200"/>
      </w:pPr>
      <w:r w:rsidRPr="001842B2">
        <w:rPr>
          <w:rFonts w:hint="eastAsia"/>
        </w:rPr>
        <w:t>地域再生計画</w:t>
      </w:r>
      <w:r w:rsidR="00A94F05" w:rsidRPr="001842B2">
        <w:rPr>
          <w:rFonts w:hint="eastAsia"/>
        </w:rPr>
        <w:t>の</w:t>
      </w:r>
      <w:r w:rsidRPr="001842B2">
        <w:rPr>
          <w:rFonts w:hint="eastAsia"/>
        </w:rPr>
        <w:t>認定の</w:t>
      </w:r>
      <w:r w:rsidR="00EB164E" w:rsidRPr="001842B2">
        <w:rPr>
          <w:rFonts w:hint="eastAsia"/>
        </w:rPr>
        <w:t>日</w:t>
      </w:r>
      <w:r w:rsidR="00261059" w:rsidRPr="001842B2">
        <w:rPr>
          <w:rFonts w:hint="eastAsia"/>
        </w:rPr>
        <w:t>から</w:t>
      </w:r>
      <w:r w:rsidR="00112803" w:rsidRPr="001842B2">
        <w:rPr>
          <w:rFonts w:hint="eastAsia"/>
        </w:rPr>
        <w:t>令和７</w:t>
      </w:r>
      <w:r w:rsidR="00261059" w:rsidRPr="001842B2">
        <w:rPr>
          <w:rFonts w:hint="eastAsia"/>
        </w:rPr>
        <w:t>年</w:t>
      </w:r>
      <w:r w:rsidR="00C02B34" w:rsidRPr="001842B2">
        <w:rPr>
          <w:rFonts w:hint="eastAsia"/>
        </w:rPr>
        <w:t>（2025</w:t>
      </w:r>
      <w:r w:rsidR="00A247DA" w:rsidRPr="001842B2">
        <w:rPr>
          <w:rFonts w:hint="eastAsia"/>
        </w:rPr>
        <w:t>年</w:t>
      </w:r>
      <w:r w:rsidR="00C02B34" w:rsidRPr="001842B2">
        <w:rPr>
          <w:rFonts w:hint="eastAsia"/>
        </w:rPr>
        <w:t>）</w:t>
      </w:r>
      <w:r w:rsidR="0051372A" w:rsidRPr="001842B2">
        <w:rPr>
          <w:rFonts w:hint="eastAsia"/>
        </w:rPr>
        <w:t>３</w:t>
      </w:r>
      <w:r w:rsidR="00261059" w:rsidRPr="001842B2">
        <w:rPr>
          <w:rFonts w:hint="eastAsia"/>
        </w:rPr>
        <w:t>月</w:t>
      </w:r>
      <w:r w:rsidR="0051372A" w:rsidRPr="001842B2">
        <w:rPr>
          <w:rFonts w:hint="eastAsia"/>
        </w:rPr>
        <w:t>31</w:t>
      </w:r>
      <w:r w:rsidR="00261059" w:rsidRPr="001842B2">
        <w:rPr>
          <w:rFonts w:hint="eastAsia"/>
        </w:rPr>
        <w:t>日まで</w:t>
      </w:r>
    </w:p>
    <w:p w14:paraId="238D1DBD" w14:textId="77777777" w:rsidR="00C31124" w:rsidRPr="001842B2" w:rsidRDefault="00C31124" w:rsidP="00394ED0">
      <w:pPr>
        <w:rPr>
          <w:rFonts w:ascii="ＭＳ ゴシック" w:eastAsia="ＭＳ ゴシック" w:hAnsi="ＭＳ ゴシック"/>
          <w:b/>
        </w:rPr>
      </w:pPr>
    </w:p>
    <w:p w14:paraId="6182261E" w14:textId="6FDD9AEB" w:rsidR="00394ED0" w:rsidRPr="001842B2" w:rsidRDefault="00394ED0" w:rsidP="00394ED0">
      <w:pPr>
        <w:rPr>
          <w:rFonts w:ascii="ＭＳ ゴシック" w:eastAsia="ＭＳ ゴシック" w:hAnsi="ＭＳ ゴシック"/>
          <w:b/>
        </w:rPr>
      </w:pPr>
      <w:r w:rsidRPr="001842B2">
        <w:rPr>
          <w:rFonts w:ascii="ＭＳ ゴシック" w:eastAsia="ＭＳ ゴシック" w:hAnsi="ＭＳ ゴシック" w:hint="eastAsia"/>
          <w:b/>
        </w:rPr>
        <w:t>６　計画期間</w:t>
      </w:r>
    </w:p>
    <w:p w14:paraId="58FD247D" w14:textId="5A2C6C33" w:rsidR="00394ED0" w:rsidRPr="00D11CAB" w:rsidRDefault="00E636F6" w:rsidP="0016286F">
      <w:pPr>
        <w:ind w:firstLineChars="200" w:firstLine="480"/>
      </w:pPr>
      <w:r w:rsidRPr="001842B2">
        <w:rPr>
          <w:rFonts w:hint="eastAsia"/>
        </w:rPr>
        <w:t>地域再生計画</w:t>
      </w:r>
      <w:r w:rsidR="00A94F05" w:rsidRPr="001842B2">
        <w:rPr>
          <w:rFonts w:hint="eastAsia"/>
        </w:rPr>
        <w:t>の</w:t>
      </w:r>
      <w:r w:rsidRPr="001842B2">
        <w:rPr>
          <w:rFonts w:hint="eastAsia"/>
        </w:rPr>
        <w:t>認定の</w:t>
      </w:r>
      <w:r w:rsidR="00EB164E" w:rsidRPr="001842B2">
        <w:rPr>
          <w:rFonts w:hint="eastAsia"/>
        </w:rPr>
        <w:t>日から</w:t>
      </w:r>
      <w:r w:rsidR="00112803" w:rsidRPr="001842B2">
        <w:rPr>
          <w:rFonts w:hint="eastAsia"/>
        </w:rPr>
        <w:t>令和７</w:t>
      </w:r>
      <w:r w:rsidR="00EB164E" w:rsidRPr="00D11CAB">
        <w:rPr>
          <w:rFonts w:hint="eastAsia"/>
        </w:rPr>
        <w:t>年</w:t>
      </w:r>
      <w:r w:rsidR="00C02B34">
        <w:rPr>
          <w:rFonts w:hint="eastAsia"/>
        </w:rPr>
        <w:t>（2025</w:t>
      </w:r>
      <w:r w:rsidR="00A247DA">
        <w:rPr>
          <w:rFonts w:hint="eastAsia"/>
        </w:rPr>
        <w:t>年</w:t>
      </w:r>
      <w:r w:rsidR="00C02B34">
        <w:rPr>
          <w:rFonts w:hint="eastAsia"/>
        </w:rPr>
        <w:t>）</w:t>
      </w:r>
      <w:r w:rsidR="0051372A" w:rsidRPr="00D11CAB">
        <w:rPr>
          <w:rFonts w:hint="eastAsia"/>
        </w:rPr>
        <w:t>３</w:t>
      </w:r>
      <w:r w:rsidR="00EB164E" w:rsidRPr="00D11CAB">
        <w:rPr>
          <w:rFonts w:hint="eastAsia"/>
        </w:rPr>
        <w:t>月</w:t>
      </w:r>
      <w:r w:rsidR="0051372A" w:rsidRPr="00D11CAB">
        <w:rPr>
          <w:rFonts w:hint="eastAsia"/>
        </w:rPr>
        <w:t>31</w:t>
      </w:r>
      <w:r w:rsidR="00EB164E" w:rsidRPr="00D11CAB">
        <w:rPr>
          <w:rFonts w:hint="eastAsia"/>
        </w:rPr>
        <w:t>日まで</w:t>
      </w:r>
    </w:p>
    <w:sectPr w:rsidR="00394ED0" w:rsidRPr="00D11CAB" w:rsidSect="0006404A">
      <w:footerReference w:type="default" r:id="rId8"/>
      <w:pgSz w:w="11906" w:h="16838" w:code="9"/>
      <w:pgMar w:top="1701" w:right="1361" w:bottom="1701" w:left="1418"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2D88B" w14:textId="77777777" w:rsidR="00D36769" w:rsidRDefault="00D36769" w:rsidP="00B85D89">
      <w:r>
        <w:separator/>
      </w:r>
    </w:p>
  </w:endnote>
  <w:endnote w:type="continuationSeparator" w:id="0">
    <w:p w14:paraId="196D63B5" w14:textId="77777777" w:rsidR="00D36769" w:rsidRDefault="00D36769" w:rsidP="00B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299871"/>
      <w:docPartObj>
        <w:docPartGallery w:val="Page Numbers (Bottom of Page)"/>
        <w:docPartUnique/>
      </w:docPartObj>
    </w:sdtPr>
    <w:sdtEndPr/>
    <w:sdtContent>
      <w:p w14:paraId="2138FD91" w14:textId="34BC6882" w:rsidR="00112803" w:rsidRDefault="00112803">
        <w:pPr>
          <w:pStyle w:val="a6"/>
          <w:jc w:val="center"/>
        </w:pPr>
        <w:r>
          <w:fldChar w:fldCharType="begin"/>
        </w:r>
        <w:r>
          <w:instrText>PAGE   \* MERGEFORMAT</w:instrText>
        </w:r>
        <w:r>
          <w:fldChar w:fldCharType="separate"/>
        </w:r>
        <w:r w:rsidR="00B307B9" w:rsidRPr="00B307B9">
          <w:rPr>
            <w:noProof/>
            <w:lang w:val="ja-JP"/>
          </w:rPr>
          <w:t>6</w:t>
        </w:r>
        <w:r>
          <w:fldChar w:fldCharType="end"/>
        </w:r>
      </w:p>
    </w:sdtContent>
  </w:sdt>
  <w:p w14:paraId="3A5561B6" w14:textId="77777777" w:rsidR="00112803" w:rsidRDefault="001128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DAE3D" w14:textId="77777777" w:rsidR="00D36769" w:rsidRDefault="00D36769" w:rsidP="00B85D89">
      <w:r>
        <w:separator/>
      </w:r>
    </w:p>
  </w:footnote>
  <w:footnote w:type="continuationSeparator" w:id="0">
    <w:p w14:paraId="51A43605" w14:textId="77777777" w:rsidR="00D36769" w:rsidRDefault="00D36769" w:rsidP="00B85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73E2B"/>
    <w:multiLevelType w:val="hybridMultilevel"/>
    <w:tmpl w:val="E1E6F1C8"/>
    <w:lvl w:ilvl="0" w:tplc="72687FEC">
      <w:start w:val="5"/>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 w15:restartNumberingAfterBreak="0">
    <w:nsid w:val="5B6A465E"/>
    <w:multiLevelType w:val="hybridMultilevel"/>
    <w:tmpl w:val="F12EFBF8"/>
    <w:lvl w:ilvl="0" w:tplc="444809B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C867B38"/>
    <w:multiLevelType w:val="hybridMultilevel"/>
    <w:tmpl w:val="AF84F2E6"/>
    <w:lvl w:ilvl="0" w:tplc="444809B6">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rawingGridHorizontalSpacing w:val="120"/>
  <w:drawingGridVerticalSpacing w:val="44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D0"/>
    <w:rsid w:val="00013032"/>
    <w:rsid w:val="00016564"/>
    <w:rsid w:val="00024FB4"/>
    <w:rsid w:val="00026C9B"/>
    <w:rsid w:val="00026CEA"/>
    <w:rsid w:val="00031971"/>
    <w:rsid w:val="00034194"/>
    <w:rsid w:val="00036B6A"/>
    <w:rsid w:val="0005055F"/>
    <w:rsid w:val="00057803"/>
    <w:rsid w:val="0006129A"/>
    <w:rsid w:val="000631CB"/>
    <w:rsid w:val="0006404A"/>
    <w:rsid w:val="0007159F"/>
    <w:rsid w:val="000717F4"/>
    <w:rsid w:val="00073B85"/>
    <w:rsid w:val="000825F5"/>
    <w:rsid w:val="00087548"/>
    <w:rsid w:val="000930F6"/>
    <w:rsid w:val="000B2388"/>
    <w:rsid w:val="000B43E3"/>
    <w:rsid w:val="000D122F"/>
    <w:rsid w:val="000D3427"/>
    <w:rsid w:val="000D785B"/>
    <w:rsid w:val="000E75A2"/>
    <w:rsid w:val="00104787"/>
    <w:rsid w:val="00107B93"/>
    <w:rsid w:val="00112803"/>
    <w:rsid w:val="001165AD"/>
    <w:rsid w:val="00117AA7"/>
    <w:rsid w:val="00122FF2"/>
    <w:rsid w:val="0013258C"/>
    <w:rsid w:val="00155C13"/>
    <w:rsid w:val="00161C64"/>
    <w:rsid w:val="0016286F"/>
    <w:rsid w:val="001702DB"/>
    <w:rsid w:val="00183DA2"/>
    <w:rsid w:val="001842B2"/>
    <w:rsid w:val="00195FEC"/>
    <w:rsid w:val="00196783"/>
    <w:rsid w:val="00197E67"/>
    <w:rsid w:val="001A23B8"/>
    <w:rsid w:val="001A581D"/>
    <w:rsid w:val="001B7F6A"/>
    <w:rsid w:val="001C11BC"/>
    <w:rsid w:val="001C4D52"/>
    <w:rsid w:val="001D64A0"/>
    <w:rsid w:val="001F7B14"/>
    <w:rsid w:val="002069CC"/>
    <w:rsid w:val="0021275D"/>
    <w:rsid w:val="00212B4D"/>
    <w:rsid w:val="0023355F"/>
    <w:rsid w:val="00240978"/>
    <w:rsid w:val="0024613F"/>
    <w:rsid w:val="0024684F"/>
    <w:rsid w:val="002577F5"/>
    <w:rsid w:val="00260124"/>
    <w:rsid w:val="00261059"/>
    <w:rsid w:val="00262884"/>
    <w:rsid w:val="00267469"/>
    <w:rsid w:val="00277E38"/>
    <w:rsid w:val="00284558"/>
    <w:rsid w:val="002852B3"/>
    <w:rsid w:val="00291F4D"/>
    <w:rsid w:val="002A4C1E"/>
    <w:rsid w:val="002A5C72"/>
    <w:rsid w:val="002B0B28"/>
    <w:rsid w:val="002B3BD7"/>
    <w:rsid w:val="002B7ACC"/>
    <w:rsid w:val="002D13CD"/>
    <w:rsid w:val="002E3D3B"/>
    <w:rsid w:val="002E550E"/>
    <w:rsid w:val="00341FD0"/>
    <w:rsid w:val="00344010"/>
    <w:rsid w:val="00352026"/>
    <w:rsid w:val="0035612C"/>
    <w:rsid w:val="00365940"/>
    <w:rsid w:val="0036753A"/>
    <w:rsid w:val="0036757B"/>
    <w:rsid w:val="00383CF8"/>
    <w:rsid w:val="00394ED0"/>
    <w:rsid w:val="00395466"/>
    <w:rsid w:val="003A0314"/>
    <w:rsid w:val="003A2C3F"/>
    <w:rsid w:val="003C08EE"/>
    <w:rsid w:val="003C28D3"/>
    <w:rsid w:val="003D23A6"/>
    <w:rsid w:val="003E23E1"/>
    <w:rsid w:val="0040265D"/>
    <w:rsid w:val="00403D57"/>
    <w:rsid w:val="004121C0"/>
    <w:rsid w:val="00427D89"/>
    <w:rsid w:val="0043239A"/>
    <w:rsid w:val="00464EC9"/>
    <w:rsid w:val="004769C8"/>
    <w:rsid w:val="00483499"/>
    <w:rsid w:val="004931C5"/>
    <w:rsid w:val="00494CD5"/>
    <w:rsid w:val="00496E92"/>
    <w:rsid w:val="004C1E90"/>
    <w:rsid w:val="004E167C"/>
    <w:rsid w:val="00504DB2"/>
    <w:rsid w:val="0051372A"/>
    <w:rsid w:val="00521713"/>
    <w:rsid w:val="005529CA"/>
    <w:rsid w:val="005565E2"/>
    <w:rsid w:val="00557C01"/>
    <w:rsid w:val="00567021"/>
    <w:rsid w:val="00572160"/>
    <w:rsid w:val="00584022"/>
    <w:rsid w:val="005B5E17"/>
    <w:rsid w:val="005B6FDF"/>
    <w:rsid w:val="005C0E34"/>
    <w:rsid w:val="005C4655"/>
    <w:rsid w:val="005D07EE"/>
    <w:rsid w:val="005D2EE1"/>
    <w:rsid w:val="005D6E21"/>
    <w:rsid w:val="00601E9C"/>
    <w:rsid w:val="0061069B"/>
    <w:rsid w:val="00616851"/>
    <w:rsid w:val="00617394"/>
    <w:rsid w:val="00630F0C"/>
    <w:rsid w:val="00644490"/>
    <w:rsid w:val="006547C0"/>
    <w:rsid w:val="00662659"/>
    <w:rsid w:val="00665132"/>
    <w:rsid w:val="00666DAD"/>
    <w:rsid w:val="00667037"/>
    <w:rsid w:val="00683B9E"/>
    <w:rsid w:val="00684005"/>
    <w:rsid w:val="006912AE"/>
    <w:rsid w:val="006958EB"/>
    <w:rsid w:val="006B1A47"/>
    <w:rsid w:val="006B67C7"/>
    <w:rsid w:val="006D7F4A"/>
    <w:rsid w:val="006F4171"/>
    <w:rsid w:val="006F70C2"/>
    <w:rsid w:val="0071103A"/>
    <w:rsid w:val="00723410"/>
    <w:rsid w:val="00735D76"/>
    <w:rsid w:val="00736E46"/>
    <w:rsid w:val="00742B89"/>
    <w:rsid w:val="00745BA8"/>
    <w:rsid w:val="00750EC3"/>
    <w:rsid w:val="00765725"/>
    <w:rsid w:val="007670FE"/>
    <w:rsid w:val="00775F92"/>
    <w:rsid w:val="0078520D"/>
    <w:rsid w:val="007856C3"/>
    <w:rsid w:val="007860E5"/>
    <w:rsid w:val="00790A7E"/>
    <w:rsid w:val="00791402"/>
    <w:rsid w:val="00791CFF"/>
    <w:rsid w:val="0079614B"/>
    <w:rsid w:val="00797A98"/>
    <w:rsid w:val="007A157C"/>
    <w:rsid w:val="007A57D2"/>
    <w:rsid w:val="007B4BF2"/>
    <w:rsid w:val="007B5275"/>
    <w:rsid w:val="007B75F1"/>
    <w:rsid w:val="007C49B3"/>
    <w:rsid w:val="007F040F"/>
    <w:rsid w:val="00811B44"/>
    <w:rsid w:val="00814A2A"/>
    <w:rsid w:val="0081557D"/>
    <w:rsid w:val="008169DB"/>
    <w:rsid w:val="00841A22"/>
    <w:rsid w:val="008444E2"/>
    <w:rsid w:val="00845550"/>
    <w:rsid w:val="00847360"/>
    <w:rsid w:val="008614FC"/>
    <w:rsid w:val="008662C8"/>
    <w:rsid w:val="00884154"/>
    <w:rsid w:val="0088612D"/>
    <w:rsid w:val="00893AEC"/>
    <w:rsid w:val="008B1EB3"/>
    <w:rsid w:val="008B337F"/>
    <w:rsid w:val="008B598F"/>
    <w:rsid w:val="008B62CA"/>
    <w:rsid w:val="008F1633"/>
    <w:rsid w:val="00911F85"/>
    <w:rsid w:val="00912FE3"/>
    <w:rsid w:val="0091402A"/>
    <w:rsid w:val="00925076"/>
    <w:rsid w:val="0092536A"/>
    <w:rsid w:val="00941DA5"/>
    <w:rsid w:val="00942719"/>
    <w:rsid w:val="00952865"/>
    <w:rsid w:val="00952E15"/>
    <w:rsid w:val="009538CB"/>
    <w:rsid w:val="009732F1"/>
    <w:rsid w:val="00973B1E"/>
    <w:rsid w:val="00981883"/>
    <w:rsid w:val="0099586E"/>
    <w:rsid w:val="00996B1D"/>
    <w:rsid w:val="009B15FA"/>
    <w:rsid w:val="009C0FA5"/>
    <w:rsid w:val="009D1946"/>
    <w:rsid w:val="009D4085"/>
    <w:rsid w:val="009E22BC"/>
    <w:rsid w:val="009E5A38"/>
    <w:rsid w:val="00A0494B"/>
    <w:rsid w:val="00A07A29"/>
    <w:rsid w:val="00A247DA"/>
    <w:rsid w:val="00A457E7"/>
    <w:rsid w:val="00A52A11"/>
    <w:rsid w:val="00A62A9E"/>
    <w:rsid w:val="00A67ECD"/>
    <w:rsid w:val="00A70BE4"/>
    <w:rsid w:val="00A812F9"/>
    <w:rsid w:val="00A91C99"/>
    <w:rsid w:val="00A94F05"/>
    <w:rsid w:val="00AA35DC"/>
    <w:rsid w:val="00AA7A82"/>
    <w:rsid w:val="00AC3A74"/>
    <w:rsid w:val="00AC7111"/>
    <w:rsid w:val="00AD4362"/>
    <w:rsid w:val="00AE0B68"/>
    <w:rsid w:val="00AF0F18"/>
    <w:rsid w:val="00B2365A"/>
    <w:rsid w:val="00B23848"/>
    <w:rsid w:val="00B307B9"/>
    <w:rsid w:val="00B34F2F"/>
    <w:rsid w:val="00B4087C"/>
    <w:rsid w:val="00B44998"/>
    <w:rsid w:val="00B653BB"/>
    <w:rsid w:val="00B82000"/>
    <w:rsid w:val="00B85D89"/>
    <w:rsid w:val="00BA1713"/>
    <w:rsid w:val="00BB0F0D"/>
    <w:rsid w:val="00BB5BFC"/>
    <w:rsid w:val="00BD67AF"/>
    <w:rsid w:val="00BE06AD"/>
    <w:rsid w:val="00BE1AF8"/>
    <w:rsid w:val="00BE552C"/>
    <w:rsid w:val="00BF49FA"/>
    <w:rsid w:val="00BF5633"/>
    <w:rsid w:val="00C02B34"/>
    <w:rsid w:val="00C224A9"/>
    <w:rsid w:val="00C27528"/>
    <w:rsid w:val="00C31124"/>
    <w:rsid w:val="00C315FC"/>
    <w:rsid w:val="00C456EF"/>
    <w:rsid w:val="00C66C0B"/>
    <w:rsid w:val="00C77E54"/>
    <w:rsid w:val="00C828B7"/>
    <w:rsid w:val="00C90648"/>
    <w:rsid w:val="00C9499A"/>
    <w:rsid w:val="00CA0583"/>
    <w:rsid w:val="00CA1DA6"/>
    <w:rsid w:val="00CE1394"/>
    <w:rsid w:val="00CF6A73"/>
    <w:rsid w:val="00D01D32"/>
    <w:rsid w:val="00D10A7C"/>
    <w:rsid w:val="00D11CAB"/>
    <w:rsid w:val="00D16AC9"/>
    <w:rsid w:val="00D17150"/>
    <w:rsid w:val="00D26045"/>
    <w:rsid w:val="00D320DD"/>
    <w:rsid w:val="00D36769"/>
    <w:rsid w:val="00D463CF"/>
    <w:rsid w:val="00D54778"/>
    <w:rsid w:val="00D57D36"/>
    <w:rsid w:val="00D63A29"/>
    <w:rsid w:val="00D654B8"/>
    <w:rsid w:val="00D719F3"/>
    <w:rsid w:val="00D71F59"/>
    <w:rsid w:val="00D7593C"/>
    <w:rsid w:val="00D961FE"/>
    <w:rsid w:val="00D96FC9"/>
    <w:rsid w:val="00DA390C"/>
    <w:rsid w:val="00DA45DA"/>
    <w:rsid w:val="00DC0ED6"/>
    <w:rsid w:val="00DC53FD"/>
    <w:rsid w:val="00DF0AAB"/>
    <w:rsid w:val="00E0240C"/>
    <w:rsid w:val="00E04CFF"/>
    <w:rsid w:val="00E04F66"/>
    <w:rsid w:val="00E07839"/>
    <w:rsid w:val="00E1672C"/>
    <w:rsid w:val="00E30919"/>
    <w:rsid w:val="00E33D9F"/>
    <w:rsid w:val="00E34AEC"/>
    <w:rsid w:val="00E355BF"/>
    <w:rsid w:val="00E4024E"/>
    <w:rsid w:val="00E5414E"/>
    <w:rsid w:val="00E61563"/>
    <w:rsid w:val="00E636F6"/>
    <w:rsid w:val="00E712D2"/>
    <w:rsid w:val="00E7349A"/>
    <w:rsid w:val="00E83E85"/>
    <w:rsid w:val="00E92C7D"/>
    <w:rsid w:val="00E96730"/>
    <w:rsid w:val="00EA4843"/>
    <w:rsid w:val="00EB164E"/>
    <w:rsid w:val="00EC1900"/>
    <w:rsid w:val="00ED2B7E"/>
    <w:rsid w:val="00ED7ABE"/>
    <w:rsid w:val="00EE0C12"/>
    <w:rsid w:val="00EF0055"/>
    <w:rsid w:val="00EF3300"/>
    <w:rsid w:val="00EF5BFA"/>
    <w:rsid w:val="00F00BFF"/>
    <w:rsid w:val="00F04903"/>
    <w:rsid w:val="00F135B5"/>
    <w:rsid w:val="00F26415"/>
    <w:rsid w:val="00F370B9"/>
    <w:rsid w:val="00F42349"/>
    <w:rsid w:val="00F56BB7"/>
    <w:rsid w:val="00F6175B"/>
    <w:rsid w:val="00F650DE"/>
    <w:rsid w:val="00F6715C"/>
    <w:rsid w:val="00F9158D"/>
    <w:rsid w:val="00FA6831"/>
    <w:rsid w:val="00FA7DE9"/>
    <w:rsid w:val="00FB740D"/>
    <w:rsid w:val="00FD06D9"/>
    <w:rsid w:val="00FD1FF7"/>
    <w:rsid w:val="00FE2191"/>
    <w:rsid w:val="00FF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72088964"/>
  <w15:chartTrackingRefBased/>
  <w15:docId w15:val="{D6E51CE0-A8AF-45EE-92FD-53391695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F8"/>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D89"/>
    <w:pPr>
      <w:tabs>
        <w:tab w:val="center" w:pos="4252"/>
        <w:tab w:val="right" w:pos="8504"/>
      </w:tabs>
      <w:snapToGrid w:val="0"/>
    </w:pPr>
  </w:style>
  <w:style w:type="character" w:customStyle="1" w:styleId="a5">
    <w:name w:val="ヘッダー (文字)"/>
    <w:basedOn w:val="a0"/>
    <w:link w:val="a4"/>
    <w:uiPriority w:val="99"/>
    <w:rsid w:val="00B85D89"/>
    <w:rPr>
      <w:rFonts w:ascii="ＭＳ 明朝" w:eastAsia="ＭＳ 明朝" w:hAnsi="ＭＳ 明朝"/>
      <w:kern w:val="0"/>
      <w:sz w:val="24"/>
    </w:rPr>
  </w:style>
  <w:style w:type="paragraph" w:styleId="a6">
    <w:name w:val="footer"/>
    <w:basedOn w:val="a"/>
    <w:link w:val="a7"/>
    <w:uiPriority w:val="99"/>
    <w:unhideWhenUsed/>
    <w:rsid w:val="00B85D89"/>
    <w:pPr>
      <w:tabs>
        <w:tab w:val="center" w:pos="4252"/>
        <w:tab w:val="right" w:pos="8504"/>
      </w:tabs>
      <w:snapToGrid w:val="0"/>
    </w:pPr>
  </w:style>
  <w:style w:type="character" w:customStyle="1" w:styleId="a7">
    <w:name w:val="フッター (文字)"/>
    <w:basedOn w:val="a0"/>
    <w:link w:val="a6"/>
    <w:uiPriority w:val="99"/>
    <w:rsid w:val="00B85D89"/>
    <w:rPr>
      <w:rFonts w:ascii="ＭＳ 明朝" w:eastAsia="ＭＳ 明朝" w:hAnsi="ＭＳ 明朝"/>
      <w:kern w:val="0"/>
      <w:sz w:val="24"/>
    </w:rPr>
  </w:style>
  <w:style w:type="character" w:styleId="a8">
    <w:name w:val="annotation reference"/>
    <w:basedOn w:val="a0"/>
    <w:uiPriority w:val="99"/>
    <w:semiHidden/>
    <w:unhideWhenUsed/>
    <w:rsid w:val="00CA0583"/>
    <w:rPr>
      <w:sz w:val="18"/>
      <w:szCs w:val="18"/>
    </w:rPr>
  </w:style>
  <w:style w:type="paragraph" w:styleId="a9">
    <w:name w:val="annotation text"/>
    <w:basedOn w:val="a"/>
    <w:link w:val="aa"/>
    <w:uiPriority w:val="99"/>
    <w:semiHidden/>
    <w:unhideWhenUsed/>
    <w:rsid w:val="00CA0583"/>
    <w:pPr>
      <w:jc w:val="left"/>
    </w:pPr>
  </w:style>
  <w:style w:type="character" w:customStyle="1" w:styleId="aa">
    <w:name w:val="コメント文字列 (文字)"/>
    <w:basedOn w:val="a0"/>
    <w:link w:val="a9"/>
    <w:uiPriority w:val="99"/>
    <w:semiHidden/>
    <w:rsid w:val="00CA0583"/>
    <w:rPr>
      <w:rFonts w:ascii="ＭＳ 明朝" w:eastAsia="ＭＳ 明朝" w:hAnsi="ＭＳ 明朝"/>
      <w:kern w:val="0"/>
      <w:sz w:val="24"/>
    </w:rPr>
  </w:style>
  <w:style w:type="paragraph" w:styleId="ab">
    <w:name w:val="annotation subject"/>
    <w:basedOn w:val="a9"/>
    <w:next w:val="a9"/>
    <w:link w:val="ac"/>
    <w:uiPriority w:val="99"/>
    <w:semiHidden/>
    <w:unhideWhenUsed/>
    <w:rsid w:val="00CA0583"/>
    <w:rPr>
      <w:b/>
      <w:bCs/>
    </w:rPr>
  </w:style>
  <w:style w:type="character" w:customStyle="1" w:styleId="ac">
    <w:name w:val="コメント内容 (文字)"/>
    <w:basedOn w:val="aa"/>
    <w:link w:val="ab"/>
    <w:uiPriority w:val="99"/>
    <w:semiHidden/>
    <w:rsid w:val="00CA0583"/>
    <w:rPr>
      <w:rFonts w:ascii="ＭＳ 明朝" w:eastAsia="ＭＳ 明朝" w:hAnsi="ＭＳ 明朝"/>
      <w:b/>
      <w:bCs/>
      <w:kern w:val="0"/>
      <w:sz w:val="24"/>
    </w:rPr>
  </w:style>
  <w:style w:type="paragraph" w:styleId="ad">
    <w:name w:val="Balloon Text"/>
    <w:basedOn w:val="a"/>
    <w:link w:val="ae"/>
    <w:uiPriority w:val="99"/>
    <w:semiHidden/>
    <w:unhideWhenUsed/>
    <w:rsid w:val="00CA05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583"/>
    <w:rPr>
      <w:rFonts w:asciiTheme="majorHAnsi" w:eastAsiaTheme="majorEastAsia" w:hAnsiTheme="majorHAnsi" w:cstheme="majorBidi"/>
      <w:kern w:val="0"/>
      <w:sz w:val="18"/>
      <w:szCs w:val="18"/>
    </w:rPr>
  </w:style>
  <w:style w:type="paragraph" w:styleId="af">
    <w:name w:val="List Paragraph"/>
    <w:basedOn w:val="a"/>
    <w:uiPriority w:val="34"/>
    <w:qFormat/>
    <w:rsid w:val="0051372A"/>
    <w:pPr>
      <w:ind w:leftChars="400" w:left="840"/>
    </w:pPr>
  </w:style>
  <w:style w:type="paragraph" w:styleId="af0">
    <w:name w:val="Revision"/>
    <w:hidden/>
    <w:uiPriority w:val="99"/>
    <w:semiHidden/>
    <w:rsid w:val="007B4BF2"/>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4D40-C4E2-481A-9F5B-F62AD8B4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010942</dc:creator>
  <cp:keywords/>
  <dc:description/>
  <cp:lastModifiedBy>軽井沢町</cp:lastModifiedBy>
  <cp:revision>3</cp:revision>
  <cp:lastPrinted>2023-10-30T04:05:00Z</cp:lastPrinted>
  <dcterms:created xsi:type="dcterms:W3CDTF">2023-10-30T03:51:00Z</dcterms:created>
  <dcterms:modified xsi:type="dcterms:W3CDTF">2023-10-30T04:50:00Z</dcterms:modified>
</cp:coreProperties>
</file>